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6CF2" w:rsidRDefault="000A6CF2" w:rsidP="000A6CF2">
      <w:pPr>
        <w:spacing w:before="56"/>
        <w:ind w:left="2279" w:right="2551"/>
        <w:jc w:val="center"/>
        <w:rPr>
          <w:b/>
          <w:color w:val="000009"/>
          <w:sz w:val="28"/>
          <w:szCs w:val="28"/>
        </w:rPr>
      </w:pPr>
    </w:p>
    <w:p w:rsidR="000A6CF2" w:rsidRPr="000A6CF2" w:rsidRDefault="000A6CF2" w:rsidP="000A6CF2">
      <w:pPr>
        <w:spacing w:before="56"/>
        <w:ind w:left="2279" w:right="2551"/>
        <w:jc w:val="center"/>
        <w:rPr>
          <w:b/>
          <w:sz w:val="28"/>
          <w:szCs w:val="28"/>
        </w:rPr>
      </w:pPr>
      <w:r w:rsidRPr="000A6CF2">
        <w:rPr>
          <w:b/>
          <w:color w:val="000009"/>
          <w:sz w:val="28"/>
          <w:szCs w:val="28"/>
        </w:rPr>
        <w:t>MEMORIAL</w:t>
      </w:r>
      <w:r w:rsidRPr="000A6CF2">
        <w:rPr>
          <w:b/>
          <w:color w:val="000009"/>
          <w:spacing w:val="-4"/>
          <w:sz w:val="28"/>
          <w:szCs w:val="28"/>
        </w:rPr>
        <w:t xml:space="preserve"> </w:t>
      </w:r>
      <w:r w:rsidRPr="000A6CF2">
        <w:rPr>
          <w:b/>
          <w:color w:val="000009"/>
          <w:sz w:val="28"/>
          <w:szCs w:val="28"/>
        </w:rPr>
        <w:t>DESCRITIVO</w:t>
      </w:r>
    </w:p>
    <w:p w:rsidR="000A6CF2" w:rsidRDefault="000A6CF2" w:rsidP="000A6CF2">
      <w:pPr>
        <w:pStyle w:val="Corpodetexto"/>
        <w:spacing w:before="4"/>
        <w:rPr>
          <w:b/>
          <w:sz w:val="21"/>
        </w:rPr>
      </w:pPr>
    </w:p>
    <w:sdt>
      <w:sdtPr>
        <w:rPr>
          <w:rFonts w:ascii="Calibri" w:eastAsia="Calibri" w:hAnsi="Calibri" w:cs="DejaVu Sans"/>
          <w:color w:val="00000A"/>
          <w:kern w:val="2"/>
          <w:sz w:val="22"/>
          <w:szCs w:val="22"/>
          <w:lang w:eastAsia="en-US"/>
        </w:rPr>
        <w:id w:val="110892916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0A6CF2" w:rsidRDefault="000A6CF2">
          <w:pPr>
            <w:pStyle w:val="CabealhodoSumrio"/>
          </w:pPr>
          <w:r>
            <w:t>Sumário</w:t>
          </w:r>
        </w:p>
        <w:p w:rsidR="00DC16B1" w:rsidRDefault="000A6CF2">
          <w:pPr>
            <w:pStyle w:val="Sumrio1"/>
            <w:tabs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30555446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spacing w:val="-1"/>
                <w:w w:val="99"/>
              </w:rPr>
              <w:t>1.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INTRODUÇÃO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_Toc130555446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2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1"/>
            <w:tabs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47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spacing w:val="-1"/>
                <w:w w:val="99"/>
              </w:rPr>
              <w:t>2.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PROJETO</w:t>
            </w:r>
            <w:r w:rsidR="00DC16B1" w:rsidRPr="00D6168C">
              <w:rPr>
                <w:rStyle w:val="Hyperlink"/>
                <w:noProof/>
                <w:spacing w:val="-7"/>
              </w:rPr>
              <w:t xml:space="preserve"> </w:t>
            </w:r>
            <w:r w:rsidR="00DC16B1" w:rsidRPr="00D6168C">
              <w:rPr>
                <w:rStyle w:val="Hyperlink"/>
                <w:noProof/>
              </w:rPr>
              <w:t>DE</w:t>
            </w:r>
            <w:r w:rsidR="00DC16B1" w:rsidRPr="00D6168C">
              <w:rPr>
                <w:rStyle w:val="Hyperlink"/>
                <w:noProof/>
                <w:spacing w:val="-7"/>
              </w:rPr>
              <w:t xml:space="preserve"> </w:t>
            </w:r>
            <w:r w:rsidR="00DC16B1" w:rsidRPr="00D6168C">
              <w:rPr>
                <w:rStyle w:val="Hyperlink"/>
                <w:noProof/>
              </w:rPr>
              <w:t>PAVIMENTAÇÃO</w:t>
            </w:r>
            <w:r w:rsidR="00DC16B1" w:rsidRPr="00D6168C">
              <w:rPr>
                <w:rStyle w:val="Hyperlink"/>
                <w:noProof/>
                <w:spacing w:val="-5"/>
              </w:rPr>
              <w:t xml:space="preserve"> </w:t>
            </w:r>
            <w:r w:rsidR="00DC16B1" w:rsidRPr="00D6168C">
              <w:rPr>
                <w:rStyle w:val="Hyperlink"/>
                <w:noProof/>
              </w:rPr>
              <w:t>E</w:t>
            </w:r>
            <w:r w:rsidR="00DC16B1" w:rsidRPr="00D6168C">
              <w:rPr>
                <w:rStyle w:val="Hyperlink"/>
                <w:noProof/>
                <w:spacing w:val="-7"/>
              </w:rPr>
              <w:t xml:space="preserve"> </w:t>
            </w:r>
            <w:r w:rsidR="00DC16B1" w:rsidRPr="00D6168C">
              <w:rPr>
                <w:rStyle w:val="Hyperlink"/>
                <w:noProof/>
              </w:rPr>
              <w:t>TERRAPLANAGEM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_Toc130555447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4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48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2.1.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CONCEITOS</w:t>
            </w:r>
            <w:r w:rsidR="00DC16B1" w:rsidRPr="00D6168C">
              <w:rPr>
                <w:rStyle w:val="Hyperlink"/>
                <w:noProof/>
                <w:spacing w:val="-11"/>
              </w:rPr>
              <w:t xml:space="preserve"> </w:t>
            </w:r>
            <w:r w:rsidR="00DC16B1" w:rsidRPr="00D6168C">
              <w:rPr>
                <w:rStyle w:val="Hyperlink"/>
                <w:noProof/>
              </w:rPr>
              <w:t>BÁSICOS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_Toc130555448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4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49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2.2.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PARÂMETROS</w:t>
            </w:r>
            <w:r w:rsidR="00DC16B1" w:rsidRPr="00D6168C">
              <w:rPr>
                <w:rStyle w:val="Hyperlink"/>
                <w:noProof/>
                <w:spacing w:val="-8"/>
              </w:rPr>
              <w:t xml:space="preserve"> </w:t>
            </w:r>
            <w:r w:rsidR="00DC16B1" w:rsidRPr="00D6168C">
              <w:rPr>
                <w:rStyle w:val="Hyperlink"/>
                <w:noProof/>
              </w:rPr>
              <w:t>DE</w:t>
            </w:r>
            <w:r w:rsidR="00DC16B1" w:rsidRPr="00D6168C">
              <w:rPr>
                <w:rStyle w:val="Hyperlink"/>
                <w:noProof/>
                <w:spacing w:val="-9"/>
              </w:rPr>
              <w:t xml:space="preserve"> </w:t>
            </w:r>
            <w:r w:rsidR="00DC16B1" w:rsidRPr="00D6168C">
              <w:rPr>
                <w:rStyle w:val="Hyperlink"/>
                <w:noProof/>
              </w:rPr>
              <w:t>PROJETO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_Toc130555449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5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50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2.3.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  <w:spacing w:val="-1"/>
              </w:rPr>
              <w:t>ALINHAMENTO</w:t>
            </w:r>
            <w:r w:rsidR="00DC16B1" w:rsidRPr="00D6168C">
              <w:rPr>
                <w:rStyle w:val="Hyperlink"/>
                <w:noProof/>
                <w:spacing w:val="-6"/>
              </w:rPr>
              <w:t xml:space="preserve"> </w:t>
            </w:r>
            <w:r w:rsidR="00DC16B1" w:rsidRPr="00D6168C">
              <w:rPr>
                <w:rStyle w:val="Hyperlink"/>
                <w:noProof/>
              </w:rPr>
              <w:t>HORIZONTAIS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_Toc130555450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6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51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2.4.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ALINHAMENTO</w:t>
            </w:r>
            <w:r w:rsidR="00DC16B1" w:rsidRPr="00D6168C">
              <w:rPr>
                <w:rStyle w:val="Hyperlink"/>
                <w:noProof/>
                <w:spacing w:val="-14"/>
              </w:rPr>
              <w:t xml:space="preserve"> </w:t>
            </w:r>
            <w:r w:rsidR="00DC16B1" w:rsidRPr="00D6168C">
              <w:rPr>
                <w:rStyle w:val="Hyperlink"/>
                <w:noProof/>
              </w:rPr>
              <w:t>VERTICAL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_Toc130555451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7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52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2.5.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SEÇÕES TRANSVERSAIS / NOTAS DE SERVIÇO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_Toc130555452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7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53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2.6.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EXECUÇÃO DO PAVIMENTO EM PARALELEPÍPEDO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_Toc130555453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8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54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2.7.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PISO EM CONCRETO PARA PASSEIO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_Toc130555454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9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55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2.8.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ASSENTAMENTO DE MEIO-FIO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_Toc130555455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10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56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2.9.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RAMPA DE DEFICIENTE FISICO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_Toc130555456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10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1"/>
            <w:tabs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57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spacing w:val="-1"/>
                <w:w w:val="99"/>
              </w:rPr>
              <w:t>3.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PROJETO</w:t>
            </w:r>
            <w:r w:rsidR="00DC16B1" w:rsidRPr="00D6168C">
              <w:rPr>
                <w:rStyle w:val="Hyperlink"/>
                <w:noProof/>
                <w:spacing w:val="-4"/>
              </w:rPr>
              <w:t xml:space="preserve"> </w:t>
            </w:r>
            <w:r w:rsidR="00DC16B1" w:rsidRPr="00D6168C">
              <w:rPr>
                <w:rStyle w:val="Hyperlink"/>
                <w:noProof/>
              </w:rPr>
              <w:t>DE</w:t>
            </w:r>
            <w:r w:rsidR="00DC16B1" w:rsidRPr="00D6168C">
              <w:rPr>
                <w:rStyle w:val="Hyperlink"/>
                <w:noProof/>
                <w:spacing w:val="-3"/>
              </w:rPr>
              <w:t xml:space="preserve"> </w:t>
            </w:r>
            <w:r w:rsidR="00DC16B1" w:rsidRPr="00D6168C">
              <w:rPr>
                <w:rStyle w:val="Hyperlink"/>
                <w:noProof/>
              </w:rPr>
              <w:t>DRENAGEM</w:t>
            </w:r>
            <w:r w:rsidR="00DC16B1" w:rsidRPr="00D6168C">
              <w:rPr>
                <w:rStyle w:val="Hyperlink"/>
                <w:noProof/>
                <w:spacing w:val="-3"/>
              </w:rPr>
              <w:t xml:space="preserve"> </w:t>
            </w:r>
            <w:r w:rsidR="00DC16B1" w:rsidRPr="00D6168C">
              <w:rPr>
                <w:rStyle w:val="Hyperlink"/>
                <w:noProof/>
              </w:rPr>
              <w:t>SUPERFICIAL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_Toc130555457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10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58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3.1.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ELEMENTOS</w:t>
            </w:r>
            <w:r w:rsidR="00DC16B1" w:rsidRPr="00D6168C">
              <w:rPr>
                <w:rStyle w:val="Hyperlink"/>
                <w:noProof/>
                <w:spacing w:val="-4"/>
              </w:rPr>
              <w:t xml:space="preserve"> </w:t>
            </w:r>
            <w:r w:rsidR="00DC16B1" w:rsidRPr="00D6168C">
              <w:rPr>
                <w:rStyle w:val="Hyperlink"/>
                <w:noProof/>
              </w:rPr>
              <w:t>DE</w:t>
            </w:r>
            <w:r w:rsidR="00DC16B1" w:rsidRPr="00D6168C">
              <w:rPr>
                <w:rStyle w:val="Hyperlink"/>
                <w:noProof/>
                <w:spacing w:val="-6"/>
              </w:rPr>
              <w:t xml:space="preserve"> </w:t>
            </w:r>
            <w:r w:rsidR="00DC16B1" w:rsidRPr="00D6168C">
              <w:rPr>
                <w:rStyle w:val="Hyperlink"/>
                <w:noProof/>
              </w:rPr>
              <w:t>CAPTAÇÃO</w:t>
            </w:r>
            <w:r w:rsidR="00DC16B1" w:rsidRPr="00D6168C">
              <w:rPr>
                <w:rStyle w:val="Hyperlink"/>
                <w:noProof/>
                <w:spacing w:val="-6"/>
              </w:rPr>
              <w:t xml:space="preserve"> </w:t>
            </w:r>
            <w:r w:rsidR="00DC16B1" w:rsidRPr="00D6168C">
              <w:rPr>
                <w:rStyle w:val="Hyperlink"/>
                <w:noProof/>
              </w:rPr>
              <w:t>E</w:t>
            </w:r>
            <w:r w:rsidR="00DC16B1" w:rsidRPr="00D6168C">
              <w:rPr>
                <w:rStyle w:val="Hyperlink"/>
                <w:noProof/>
                <w:spacing w:val="-6"/>
              </w:rPr>
              <w:t xml:space="preserve"> </w:t>
            </w:r>
            <w:r w:rsidR="00DC16B1" w:rsidRPr="00D6168C">
              <w:rPr>
                <w:rStyle w:val="Hyperlink"/>
                <w:noProof/>
              </w:rPr>
              <w:t>TRANSPORTE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_Toc130555458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11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59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3.2.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AVALIAÇÃO DA VAZÃO DE CONTRIBUIÇÃO (QP)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_Toc130555459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12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60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3.3.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DETERMINAÇÃO DA CAPACIDADE MÁXIMA DE VAZÃO (Q)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_Toc130555460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12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61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3.4.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CÁLCULO DA MÁXIMA EXTENSÃO ADMISSÍVEL (L)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_Toc130555461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13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62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3.5.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BOCAS DE LOBO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_Toc130555462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14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63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3.6.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GALERIAS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_Toc130555463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15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64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3.7.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POÇOS DE VISITA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_Toc130555464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16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DC16B1" w:rsidRDefault="009A2E80">
          <w:pPr>
            <w:pStyle w:val="Sumrio2"/>
            <w:tabs>
              <w:tab w:val="left" w:pos="1101"/>
              <w:tab w:val="right" w:leader="dot" w:pos="9455"/>
            </w:tabs>
            <w:rPr>
              <w:rFonts w:asciiTheme="minorHAnsi" w:eastAsiaTheme="minorEastAsia" w:hAnsiTheme="minorHAnsi" w:cstheme="minorBidi"/>
              <w:noProof/>
              <w:lang w:val="pt-BR" w:eastAsia="pt-BR"/>
            </w:rPr>
          </w:pPr>
          <w:hyperlink w:anchor="_Toc130555465" w:history="1">
            <w:r w:rsidR="00DC16B1" w:rsidRPr="00D6168C">
              <w:rPr>
                <w:rStyle w:val="Hyperlink"/>
                <w:rFonts w:ascii="Calibri Light" w:eastAsia="Calibri Light" w:hAnsi="Calibri Light" w:cs="Calibri Light"/>
                <w:noProof/>
                <w:w w:val="99"/>
              </w:rPr>
              <w:t>3.8.</w:t>
            </w:r>
            <w:r w:rsidR="00DC16B1">
              <w:rPr>
                <w:rFonts w:asciiTheme="minorHAnsi" w:eastAsiaTheme="minorEastAsia" w:hAnsiTheme="minorHAnsi" w:cstheme="minorBidi"/>
                <w:noProof/>
                <w:lang w:val="pt-BR" w:eastAsia="pt-BR"/>
              </w:rPr>
              <w:tab/>
            </w:r>
            <w:r w:rsidR="00DC16B1" w:rsidRPr="00D6168C">
              <w:rPr>
                <w:rStyle w:val="Hyperlink"/>
                <w:noProof/>
              </w:rPr>
              <w:t>DIMENSIONAMENTO DO SISTEMA</w:t>
            </w:r>
            <w:r w:rsidR="00DC16B1">
              <w:rPr>
                <w:noProof/>
                <w:webHidden/>
              </w:rPr>
              <w:tab/>
            </w:r>
            <w:r w:rsidR="00DC16B1">
              <w:rPr>
                <w:noProof/>
                <w:webHidden/>
              </w:rPr>
              <w:fldChar w:fldCharType="begin"/>
            </w:r>
            <w:r w:rsidR="00DC16B1">
              <w:rPr>
                <w:noProof/>
                <w:webHidden/>
              </w:rPr>
              <w:instrText xml:space="preserve"> PAGEREF _Toc130555465 \h </w:instrText>
            </w:r>
            <w:r w:rsidR="00DC16B1">
              <w:rPr>
                <w:noProof/>
                <w:webHidden/>
              </w:rPr>
            </w:r>
            <w:r w:rsidR="00DC16B1">
              <w:rPr>
                <w:noProof/>
                <w:webHidden/>
              </w:rPr>
              <w:fldChar w:fldCharType="separate"/>
            </w:r>
            <w:r w:rsidR="005467DF">
              <w:rPr>
                <w:noProof/>
                <w:webHidden/>
              </w:rPr>
              <w:t>16</w:t>
            </w:r>
            <w:r w:rsidR="00DC16B1">
              <w:rPr>
                <w:noProof/>
                <w:webHidden/>
              </w:rPr>
              <w:fldChar w:fldCharType="end"/>
            </w:r>
          </w:hyperlink>
        </w:p>
        <w:p w:rsidR="000A6CF2" w:rsidRDefault="000A6CF2">
          <w:r>
            <w:rPr>
              <w:b/>
              <w:bCs/>
            </w:rPr>
            <w:fldChar w:fldCharType="end"/>
          </w:r>
        </w:p>
      </w:sdtContent>
    </w:sdt>
    <w:p w:rsidR="00C31607" w:rsidRDefault="00C31607" w:rsidP="00E84A5E"/>
    <w:p w:rsidR="00C31607" w:rsidRDefault="00C31607" w:rsidP="00E84A5E"/>
    <w:p w:rsidR="00C31607" w:rsidRDefault="00C31607" w:rsidP="00E84A5E"/>
    <w:p w:rsidR="00C31607" w:rsidRDefault="00C31607" w:rsidP="00E84A5E"/>
    <w:p w:rsidR="00C31607" w:rsidRDefault="00C31607" w:rsidP="00E84A5E"/>
    <w:p w:rsidR="00C31607" w:rsidRDefault="00C31607" w:rsidP="00E84A5E"/>
    <w:bookmarkStart w:id="0" w:name="_Toc130555446"/>
    <w:p w:rsidR="00C31607" w:rsidRDefault="001A01BE" w:rsidP="00C31607">
      <w:pPr>
        <w:pStyle w:val="Ttulo1"/>
        <w:keepNext w:val="0"/>
        <w:keepLines w:val="0"/>
        <w:widowControl w:val="0"/>
        <w:numPr>
          <w:ilvl w:val="0"/>
          <w:numId w:val="2"/>
        </w:numPr>
        <w:tabs>
          <w:tab w:val="left" w:pos="581"/>
        </w:tabs>
        <w:autoSpaceDE w:val="0"/>
        <w:autoSpaceDN w:val="0"/>
        <w:spacing w:before="204" w:after="0" w:line="240" w:lineRule="auto"/>
        <w:rPr>
          <w:color w:val="2D74B5"/>
        </w:rPr>
      </w:pPr>
      <w:r>
        <w:rPr>
          <w:noProof/>
          <w:lang w:eastAsia="pt-BR"/>
        </w:rPr>
        <mc:AlternateContent>
          <mc:Choice Requires="wps">
            <w:drawing>
              <wp:anchor distT="0" distB="0" distL="0" distR="0" simplePos="0" relativeHeight="251687936" behindDoc="1" locked="0" layoutInCell="1" allowOverlap="1" wp14:anchorId="1414A37A" wp14:editId="76D045FA">
                <wp:simplePos x="0" y="0"/>
                <wp:positionH relativeFrom="page">
                  <wp:posOffset>1034415</wp:posOffset>
                </wp:positionH>
                <wp:positionV relativeFrom="paragraph">
                  <wp:posOffset>255905</wp:posOffset>
                </wp:positionV>
                <wp:extent cx="6013450" cy="6350"/>
                <wp:effectExtent l="635" t="0" r="0" b="0"/>
                <wp:wrapTopAndBottom/>
                <wp:docPr id="50" name="Retângulo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13450" cy="6350"/>
                        </a:xfrm>
                        <a:prstGeom prst="rect">
                          <a:avLst/>
                        </a:prstGeom>
                        <a:solidFill>
                          <a:srgbClr val="EC7C3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199E3A9" id="Retângulo 50" o:spid="_x0000_s1026" style="position:absolute;margin-left:81.45pt;margin-top:20.15pt;width:473.5pt;height:.5pt;z-index:-251628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" fillcolor="#ec7c30" stroked="f">
                <w10:wrap type="topAndBottom" anchorx="page"/>
              </v:rect>
            </w:pict>
          </mc:Fallback>
        </mc:AlternateContent>
      </w:r>
      <w:r w:rsidR="00C31607">
        <w:rPr>
          <w:color w:val="2D74B5"/>
        </w:rPr>
        <w:t>INTRODUÇÃO</w:t>
      </w:r>
      <w:bookmarkEnd w:id="0"/>
    </w:p>
    <w:p w:rsidR="000A6CF2" w:rsidRPr="000A6CF2" w:rsidRDefault="000A6CF2" w:rsidP="000A6CF2"/>
    <w:p w:rsidR="00C31607" w:rsidRDefault="005467DF" w:rsidP="00C31607">
      <w:pPr>
        <w:pStyle w:val="Corpodetexto"/>
        <w:spacing w:before="88" w:after="124" w:line="300" w:lineRule="auto"/>
        <w:ind w:left="220" w:right="492" w:firstLine="708"/>
        <w:jc w:val="both"/>
      </w:pPr>
      <w:r>
        <w:rPr>
          <w:noProof/>
          <w:sz w:val="20"/>
          <w:lang w:eastAsia="pt-BR"/>
        </w:rPr>
        <w:drawing>
          <wp:anchor distT="0" distB="0" distL="114300" distR="114300" simplePos="0" relativeHeight="251684864" behindDoc="0" locked="0" layoutInCell="1" allowOverlap="1" wp14:anchorId="134DF8D0" wp14:editId="314EEDE6">
            <wp:simplePos x="0" y="0"/>
            <wp:positionH relativeFrom="margin">
              <wp:posOffset>119380</wp:posOffset>
            </wp:positionH>
            <wp:positionV relativeFrom="margin">
              <wp:posOffset>1362710</wp:posOffset>
            </wp:positionV>
            <wp:extent cx="5610225" cy="3010535"/>
            <wp:effectExtent l="0" t="0" r="9525" b="0"/>
            <wp:wrapSquare wrapText="bothSides"/>
            <wp:docPr id="37" name="image3.png" descr="Resultado de imagem para mapa do estado de alagoas com destaque em arapira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3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3010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6CF2" w:rsidRPr="000A6CF2">
        <w:rPr>
          <w:noProof/>
          <w:color w:val="000009"/>
          <w:lang w:eastAsia="pt-BR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23BEC31A" wp14:editId="684F8AE5">
                <wp:simplePos x="0" y="0"/>
                <wp:positionH relativeFrom="column">
                  <wp:posOffset>142240</wp:posOffset>
                </wp:positionH>
                <wp:positionV relativeFrom="paragraph">
                  <wp:posOffset>3658870</wp:posOffset>
                </wp:positionV>
                <wp:extent cx="5962650" cy="447675"/>
                <wp:effectExtent l="0" t="0" r="0" b="0"/>
                <wp:wrapSquare wrapText="bothSides"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62650" cy="4476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03EB1" w:rsidRDefault="00E03EB1" w:rsidP="000A6CF2">
                            <w:pPr>
                              <w:pStyle w:val="Corpodetexto"/>
                              <w:spacing w:after="0" w:line="240" w:lineRule="auto"/>
                              <w:ind w:right="493"/>
                              <w:jc w:val="center"/>
                              <w:rPr>
                                <w:color w:val="000009"/>
                              </w:rPr>
                            </w:pPr>
                            <w:r>
                              <w:rPr>
                                <w:color w:val="000009"/>
                              </w:rPr>
                              <w:t>Figura 1 – Mapa de Alagoas com destaque de Arapiraca</w:t>
                            </w:r>
                          </w:p>
                          <w:p w:rsidR="00E03EB1" w:rsidRPr="000A6CF2" w:rsidRDefault="00E03EB1" w:rsidP="000A6CF2">
                            <w:pPr>
                              <w:pStyle w:val="Corpodetexto"/>
                              <w:spacing w:after="0" w:line="240" w:lineRule="auto"/>
                              <w:ind w:right="493"/>
                              <w:jc w:val="center"/>
                              <w:rPr>
                                <w:color w:val="000009"/>
                              </w:rPr>
                            </w:pPr>
                            <w:r>
                              <w:rPr>
                                <w:color w:val="000009"/>
                              </w:rPr>
                              <w:t>Fonte: https://pt.wikipedia.org/wiki/Arapiraca</w:t>
                            </w:r>
                          </w:p>
                          <w:p w:rsidR="00E03EB1" w:rsidRDefault="00E03EB1" w:rsidP="000A6CF2">
                            <w:pPr>
                              <w:tabs>
                                <w:tab w:val="left" w:pos="6913"/>
                              </w:tabs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BEC31A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11.2pt;margin-top:288.1pt;width:469.5pt;height:35.2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" filled="f" stroked="f">
                <v:textbox>
                  <w:txbxContent>
                    <w:p w:rsidR="00E03EB1" w:rsidRDefault="00E03EB1" w:rsidP="000A6CF2">
                      <w:pPr>
                        <w:pStyle w:val="Corpodetexto"/>
                        <w:spacing w:after="0" w:line="240" w:lineRule="auto"/>
                        <w:ind w:right="493"/>
                        <w:jc w:val="center"/>
                        <w:rPr>
                          <w:color w:val="000009"/>
                        </w:rPr>
                      </w:pPr>
                      <w:r>
                        <w:rPr>
                          <w:color w:val="000009"/>
                        </w:rPr>
                        <w:t>Figura 1 – Mapa de Alagoas com destaque de Arapiraca</w:t>
                      </w:r>
                    </w:p>
                    <w:p w:rsidR="00E03EB1" w:rsidRPr="000A6CF2" w:rsidRDefault="00E03EB1" w:rsidP="000A6CF2">
                      <w:pPr>
                        <w:pStyle w:val="Corpodetexto"/>
                        <w:spacing w:after="0" w:line="240" w:lineRule="auto"/>
                        <w:ind w:right="493"/>
                        <w:jc w:val="center"/>
                        <w:rPr>
                          <w:color w:val="000009"/>
                        </w:rPr>
                      </w:pPr>
                      <w:r>
                        <w:rPr>
                          <w:color w:val="000009"/>
                        </w:rPr>
                        <w:t>Fonte: https://pt.wikipedia.org/wiki/Arapiraca</w:t>
                      </w:r>
                    </w:p>
                    <w:p w:rsidR="00E03EB1" w:rsidRDefault="00E03EB1" w:rsidP="000A6CF2">
                      <w:pPr>
                        <w:tabs>
                          <w:tab w:val="left" w:pos="6913"/>
                        </w:tabs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31607">
        <w:rPr>
          <w:color w:val="000009"/>
        </w:rPr>
        <w:t>Este memorial tem como objetivo descrever as principais atividades relativas à execução dos</w:t>
      </w:r>
      <w:r w:rsidR="00C31607">
        <w:rPr>
          <w:color w:val="000009"/>
          <w:spacing w:val="1"/>
        </w:rPr>
        <w:t xml:space="preserve"> </w:t>
      </w:r>
      <w:r w:rsidR="00C31607">
        <w:rPr>
          <w:color w:val="000009"/>
        </w:rPr>
        <w:t>serviços que serão realizados na obra pavimentação de ruas do Bairro Jardim Tropical.</w:t>
      </w:r>
    </w:p>
    <w:p w:rsidR="00C31607" w:rsidRDefault="005467DF" w:rsidP="00C31607">
      <w:pPr>
        <w:pStyle w:val="Corpodetexto"/>
        <w:ind w:left="220"/>
        <w:rPr>
          <w:sz w:val="20"/>
        </w:rPr>
      </w:pPr>
      <w:r>
        <w:rPr>
          <w:noProof/>
          <w:lang w:eastAsia="pt-BR"/>
        </w:rPr>
        <w:drawing>
          <wp:anchor distT="0" distB="0" distL="114300" distR="114300" simplePos="0" relativeHeight="251685888" behindDoc="0" locked="0" layoutInCell="1" allowOverlap="1" wp14:anchorId="64CCA1F2" wp14:editId="196DACAA">
            <wp:simplePos x="0" y="0"/>
            <wp:positionH relativeFrom="margin">
              <wp:posOffset>352425</wp:posOffset>
            </wp:positionH>
            <wp:positionV relativeFrom="margin">
              <wp:posOffset>5085080</wp:posOffset>
            </wp:positionV>
            <wp:extent cx="5048250" cy="2895600"/>
            <wp:effectExtent l="0" t="0" r="0" b="0"/>
            <wp:wrapSquare wrapText="bothSides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0A6CF2" w:rsidRDefault="000A6CF2" w:rsidP="000A6CF2">
      <w:pPr>
        <w:pStyle w:val="Corpodetexto"/>
        <w:tabs>
          <w:tab w:val="left" w:pos="6913"/>
        </w:tabs>
        <w:spacing w:before="4"/>
        <w:ind w:left="2279" w:right="2552" w:hanging="2137"/>
        <w:jc w:val="center"/>
        <w:rPr>
          <w:color w:val="000009"/>
        </w:rPr>
      </w:pPr>
    </w:p>
    <w:p w:rsidR="00C31607" w:rsidRDefault="00C31607" w:rsidP="00C31607">
      <w:pPr>
        <w:pStyle w:val="Corpodetexto"/>
        <w:ind w:left="868"/>
        <w:rPr>
          <w:sz w:val="20"/>
        </w:rPr>
      </w:pPr>
    </w:p>
    <w:p w:rsidR="00C31607" w:rsidRDefault="00C31607" w:rsidP="00C31607">
      <w:pPr>
        <w:pStyle w:val="Corpodetexto"/>
        <w:jc w:val="center"/>
        <w:rPr>
          <w:color w:val="000009"/>
        </w:rPr>
      </w:pPr>
    </w:p>
    <w:p w:rsidR="00C31607" w:rsidRPr="009A66BD" w:rsidRDefault="00C31607" w:rsidP="00C31607">
      <w:pPr>
        <w:pStyle w:val="Corpodetexto"/>
        <w:jc w:val="center"/>
        <w:rPr>
          <w:sz w:val="20"/>
        </w:rPr>
      </w:pPr>
    </w:p>
    <w:p w:rsidR="00C31607" w:rsidRDefault="00C31607" w:rsidP="00C31607">
      <w:pPr>
        <w:jc w:val="center"/>
        <w:rPr>
          <w:noProof/>
          <w:sz w:val="20"/>
          <w:lang w:eastAsia="pt-BR"/>
        </w:rPr>
      </w:pPr>
    </w:p>
    <w:p w:rsidR="00A55314" w:rsidRDefault="00A55314" w:rsidP="00C31607">
      <w:pPr>
        <w:pStyle w:val="Corpodetexto"/>
        <w:jc w:val="center"/>
        <w:rPr>
          <w:color w:val="000009"/>
        </w:rPr>
      </w:pPr>
      <w:bookmarkStart w:id="1" w:name="_GoBack"/>
      <w:bookmarkEnd w:id="1"/>
    </w:p>
    <w:p w:rsidR="00A55314" w:rsidRDefault="00A55314" w:rsidP="00C31607">
      <w:pPr>
        <w:pStyle w:val="Corpodetexto"/>
        <w:jc w:val="center"/>
        <w:rPr>
          <w:color w:val="000009"/>
        </w:rPr>
      </w:pPr>
    </w:p>
    <w:p w:rsidR="00A55314" w:rsidRDefault="00A55314" w:rsidP="00C31607">
      <w:pPr>
        <w:pStyle w:val="Corpodetexto"/>
        <w:jc w:val="center"/>
        <w:rPr>
          <w:color w:val="000009"/>
        </w:rPr>
      </w:pPr>
    </w:p>
    <w:p w:rsidR="00A55314" w:rsidRDefault="00A55314" w:rsidP="00C31607">
      <w:pPr>
        <w:pStyle w:val="Corpodetexto"/>
        <w:jc w:val="center"/>
        <w:rPr>
          <w:color w:val="000009"/>
        </w:rPr>
      </w:pPr>
    </w:p>
    <w:p w:rsidR="00A55314" w:rsidRDefault="00A55314" w:rsidP="00C31607">
      <w:pPr>
        <w:pStyle w:val="Corpodetexto"/>
        <w:jc w:val="center"/>
        <w:rPr>
          <w:color w:val="000009"/>
        </w:rPr>
      </w:pPr>
    </w:p>
    <w:p w:rsidR="00C31607" w:rsidRPr="009A66BD" w:rsidRDefault="00C31607" w:rsidP="00C31607">
      <w:pPr>
        <w:pStyle w:val="Corpodetexto"/>
        <w:jc w:val="center"/>
        <w:rPr>
          <w:sz w:val="20"/>
        </w:rPr>
      </w:pPr>
      <w:r>
        <w:rPr>
          <w:color w:val="000009"/>
        </w:rPr>
        <w:t>Figura</w:t>
      </w:r>
      <w:r>
        <w:rPr>
          <w:color w:val="000009"/>
          <w:spacing w:val="-2"/>
        </w:rPr>
        <w:t xml:space="preserve"> 2</w:t>
      </w:r>
      <w:r>
        <w:rPr>
          <w:color w:val="000009"/>
        </w:rPr>
        <w:t xml:space="preserve"> –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Destaque das</w:t>
      </w:r>
      <w:r>
        <w:rPr>
          <w:color w:val="000009"/>
          <w:spacing w:val="-4"/>
        </w:rPr>
        <w:t xml:space="preserve"> </w:t>
      </w:r>
      <w:r>
        <w:rPr>
          <w:color w:val="000009"/>
        </w:rPr>
        <w:t>ruas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a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serem pavimentadas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no</w:t>
      </w:r>
      <w:r>
        <w:rPr>
          <w:color w:val="000009"/>
          <w:spacing w:val="-1"/>
        </w:rPr>
        <w:t xml:space="preserve"> </w:t>
      </w:r>
      <w:r>
        <w:rPr>
          <w:color w:val="000009"/>
        </w:rPr>
        <w:t>Bairro Jardim Tropical.</w:t>
      </w:r>
    </w:p>
    <w:p w:rsidR="000A6CF2" w:rsidRDefault="000A6CF2" w:rsidP="00A55314">
      <w:pPr>
        <w:ind w:firstLine="708"/>
      </w:pPr>
      <w:r>
        <w:lastRenderedPageBreak/>
        <w:t>Os relatórios que compõem este projeto são:</w:t>
      </w:r>
    </w:p>
    <w:p w:rsidR="000A6CF2" w:rsidRDefault="000A6CF2" w:rsidP="000A6CF2">
      <w:r>
        <w:t xml:space="preserve">Volume I – Descritivo do projeto </w:t>
      </w:r>
    </w:p>
    <w:p w:rsidR="000A6CF2" w:rsidRDefault="000A6CF2" w:rsidP="000A6CF2">
      <w:r>
        <w:t>Volume II – Especificações Técnicas</w:t>
      </w:r>
    </w:p>
    <w:p w:rsidR="000A6CF2" w:rsidRDefault="000A6CF2" w:rsidP="000A6CF2">
      <w:r>
        <w:t>Volume III – Orçamento de projeto</w:t>
      </w:r>
    </w:p>
    <w:p w:rsidR="000A6CF2" w:rsidRDefault="000A6CF2" w:rsidP="000A6CF2">
      <w:r>
        <w:t>Volume IV – Peças Gráficas</w:t>
      </w:r>
    </w:p>
    <w:p w:rsidR="000A6CF2" w:rsidRDefault="000A6CF2" w:rsidP="000A6CF2"/>
    <w:p w:rsidR="000A6CF2" w:rsidRDefault="000A6CF2" w:rsidP="00A55314">
      <w:pPr>
        <w:ind w:firstLine="708"/>
      </w:pPr>
      <w:r>
        <w:t>A extensão das ruas onde a pavimentação será executada em Arapiraca é a seguinte:</w:t>
      </w:r>
    </w:p>
    <w:p w:rsidR="00C31607" w:rsidRDefault="000A6CF2" w:rsidP="00A55314">
      <w:pPr>
        <w:pStyle w:val="PargrafodaLista"/>
        <w:numPr>
          <w:ilvl w:val="0"/>
          <w:numId w:val="13"/>
        </w:numPr>
      </w:pPr>
      <w:r>
        <w:t>Bairro Jardim Tropical: 5.037,14 m, Área total= 36.773,56 m</w:t>
      </w:r>
    </w:p>
    <w:p w:rsidR="00C31607" w:rsidRDefault="00C31607" w:rsidP="00E84A5E"/>
    <w:tbl>
      <w:tblPr>
        <w:tblpPr w:leftFromText="141" w:rightFromText="141" w:vertAnchor="text" w:horzAnchor="margin" w:tblpXSpec="center" w:tblpY="66"/>
        <w:tblW w:w="894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681"/>
        <w:gridCol w:w="2268"/>
        <w:gridCol w:w="1559"/>
        <w:gridCol w:w="1276"/>
        <w:gridCol w:w="160"/>
      </w:tblGrid>
      <w:tr w:rsidR="000A6CF2" w:rsidRPr="006E118A" w:rsidTr="001A01BE">
        <w:trPr>
          <w:gridAfter w:val="1"/>
          <w:wAfter w:w="160" w:type="dxa"/>
          <w:trHeight w:val="850"/>
        </w:trPr>
        <w:tc>
          <w:tcPr>
            <w:tcW w:w="878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9E1F2"/>
            <w:noWrap/>
            <w:vAlign w:val="center"/>
            <w:hideMark/>
          </w:tcPr>
          <w:p w:rsidR="000A6CF2" w:rsidRPr="006E118A" w:rsidRDefault="001A01BE" w:rsidP="00A55314">
            <w:pPr>
              <w:jc w:val="center"/>
              <w:rPr>
                <w:rFonts w:eastAsia="Times New Roman"/>
                <w:b/>
                <w:bCs/>
                <w:color w:val="000000"/>
                <w:lang w:eastAsia="pt-BR"/>
              </w:rPr>
            </w:pPr>
            <w:r w:rsidRPr="006E118A">
              <w:rPr>
                <w:rFonts w:eastAsia="Times New Roman"/>
                <w:b/>
                <w:bCs/>
                <w:color w:val="000000"/>
                <w:lang w:eastAsia="pt-BR"/>
              </w:rPr>
              <w:t>BAIRRO JARDIM TROPICAL</w:t>
            </w:r>
          </w:p>
        </w:tc>
      </w:tr>
      <w:tr w:rsidR="000A6CF2" w:rsidRPr="006E118A" w:rsidTr="001A01BE">
        <w:trPr>
          <w:gridAfter w:val="1"/>
          <w:wAfter w:w="160" w:type="dxa"/>
          <w:trHeight w:val="450"/>
        </w:trPr>
        <w:tc>
          <w:tcPr>
            <w:tcW w:w="368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0A6CF2" w:rsidRPr="006E118A" w:rsidRDefault="001A01BE" w:rsidP="00A55314">
            <w:pPr>
              <w:jc w:val="center"/>
              <w:rPr>
                <w:rFonts w:eastAsia="Times New Roman"/>
                <w:b/>
                <w:bCs/>
                <w:color w:val="000000"/>
                <w:lang w:eastAsia="pt-BR"/>
              </w:rPr>
            </w:pPr>
            <w:r w:rsidRPr="006E118A">
              <w:rPr>
                <w:rFonts w:eastAsia="Times New Roman"/>
                <w:b/>
                <w:bCs/>
                <w:color w:val="000000"/>
                <w:lang w:eastAsia="pt-BR"/>
              </w:rPr>
              <w:t>RUA</w:t>
            </w:r>
          </w:p>
        </w:tc>
        <w:tc>
          <w:tcPr>
            <w:tcW w:w="226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0A6CF2" w:rsidRPr="006E118A" w:rsidRDefault="001A01BE" w:rsidP="00A55314">
            <w:pPr>
              <w:jc w:val="center"/>
              <w:rPr>
                <w:rFonts w:eastAsia="Times New Roman"/>
                <w:b/>
                <w:bCs/>
                <w:color w:val="000000"/>
                <w:lang w:eastAsia="pt-BR"/>
              </w:rPr>
            </w:pPr>
            <w:r>
              <w:rPr>
                <w:rFonts w:eastAsia="Times New Roman"/>
                <w:b/>
                <w:bCs/>
                <w:color w:val="000000"/>
                <w:lang w:eastAsia="pt-BR"/>
              </w:rPr>
              <w:t>COMPRIMENTO (m</w:t>
            </w:r>
            <w:r w:rsidRPr="006E118A">
              <w:rPr>
                <w:rFonts w:eastAsia="Times New Roman"/>
                <w:b/>
                <w:bCs/>
                <w:color w:val="000000"/>
                <w:lang w:eastAsia="pt-BR"/>
              </w:rPr>
              <w:t>)</w:t>
            </w:r>
          </w:p>
        </w:tc>
        <w:tc>
          <w:tcPr>
            <w:tcW w:w="155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0A6CF2" w:rsidRPr="006E118A" w:rsidRDefault="001A01BE" w:rsidP="00A55314">
            <w:pPr>
              <w:jc w:val="center"/>
              <w:rPr>
                <w:rFonts w:eastAsia="Times New Roman"/>
                <w:b/>
                <w:bCs/>
                <w:color w:val="000000"/>
                <w:lang w:eastAsia="pt-BR"/>
              </w:rPr>
            </w:pPr>
            <w:r>
              <w:rPr>
                <w:rFonts w:eastAsia="Times New Roman"/>
                <w:b/>
                <w:bCs/>
                <w:color w:val="000000"/>
                <w:lang w:eastAsia="pt-BR"/>
              </w:rPr>
              <w:t>LARGURA (m</w:t>
            </w:r>
            <w:r w:rsidRPr="006E118A">
              <w:rPr>
                <w:rFonts w:eastAsia="Times New Roman"/>
                <w:b/>
                <w:bCs/>
                <w:color w:val="000000"/>
                <w:lang w:eastAsia="pt-BR"/>
              </w:rPr>
              <w:t>)</w:t>
            </w:r>
          </w:p>
        </w:tc>
        <w:tc>
          <w:tcPr>
            <w:tcW w:w="127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E1F2"/>
            <w:vAlign w:val="center"/>
            <w:hideMark/>
          </w:tcPr>
          <w:p w:rsidR="000A6CF2" w:rsidRPr="006E118A" w:rsidRDefault="001A01BE" w:rsidP="00A55314">
            <w:pPr>
              <w:jc w:val="center"/>
              <w:rPr>
                <w:rFonts w:eastAsia="Times New Roman"/>
                <w:b/>
                <w:bCs/>
                <w:color w:val="000000"/>
                <w:lang w:eastAsia="pt-BR"/>
              </w:rPr>
            </w:pPr>
            <w:r>
              <w:rPr>
                <w:rFonts w:eastAsia="Times New Roman"/>
                <w:b/>
                <w:bCs/>
                <w:color w:val="000000"/>
                <w:lang w:eastAsia="pt-BR"/>
              </w:rPr>
              <w:t>ÁREA (m</w:t>
            </w:r>
            <w:r w:rsidRPr="006E118A">
              <w:rPr>
                <w:rFonts w:eastAsia="Times New Roman"/>
                <w:b/>
                <w:bCs/>
                <w:color w:val="000000"/>
                <w:lang w:eastAsia="pt-BR"/>
              </w:rPr>
              <w:t>²)</w:t>
            </w:r>
          </w:p>
        </w:tc>
      </w:tr>
      <w:tr w:rsidR="000A6CF2" w:rsidRPr="006E118A" w:rsidTr="001A01BE">
        <w:trPr>
          <w:trHeight w:val="300"/>
        </w:trPr>
        <w:tc>
          <w:tcPr>
            <w:tcW w:w="36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b/>
                <w:bCs/>
                <w:color w:val="000000"/>
                <w:lang w:eastAsia="pt-BR"/>
              </w:rPr>
            </w:pPr>
          </w:p>
        </w:tc>
        <w:tc>
          <w:tcPr>
            <w:tcW w:w="22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b/>
                <w:bCs/>
                <w:color w:val="000000"/>
                <w:lang w:eastAsia="pt-BR"/>
              </w:rPr>
            </w:pPr>
          </w:p>
        </w:tc>
        <w:tc>
          <w:tcPr>
            <w:tcW w:w="15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b/>
                <w:bCs/>
                <w:color w:val="000000"/>
                <w:lang w:eastAsia="pt-BR"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b/>
                <w:bCs/>
                <w:color w:val="000000"/>
                <w:lang w:eastAsia="pt-B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6CF2" w:rsidRPr="006E118A" w:rsidRDefault="000A6CF2" w:rsidP="000A6CF2">
            <w:pPr>
              <w:jc w:val="center"/>
              <w:rPr>
                <w:rFonts w:eastAsia="Times New Roman"/>
                <w:b/>
                <w:bCs/>
                <w:color w:val="000000"/>
                <w:lang w:eastAsia="pt-BR"/>
              </w:rPr>
            </w:pPr>
          </w:p>
        </w:tc>
      </w:tr>
      <w:tr w:rsidR="000A6CF2" w:rsidRPr="006E118A" w:rsidTr="001A01BE">
        <w:trPr>
          <w:trHeight w:val="300"/>
        </w:trPr>
        <w:tc>
          <w:tcPr>
            <w:tcW w:w="368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b/>
                <w:bCs/>
                <w:color w:val="000000"/>
                <w:lang w:eastAsia="pt-BR"/>
              </w:rPr>
            </w:pPr>
          </w:p>
        </w:tc>
        <w:tc>
          <w:tcPr>
            <w:tcW w:w="22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b/>
                <w:bCs/>
                <w:color w:val="000000"/>
                <w:lang w:eastAsia="pt-BR"/>
              </w:rPr>
            </w:pPr>
          </w:p>
        </w:tc>
        <w:tc>
          <w:tcPr>
            <w:tcW w:w="155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b/>
                <w:bCs/>
                <w:color w:val="000000"/>
                <w:lang w:eastAsia="pt-BR"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b/>
                <w:bCs/>
                <w:color w:val="000000"/>
                <w:lang w:eastAsia="pt-BR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A6CF2" w:rsidRPr="006E118A" w:rsidRDefault="000A6CF2" w:rsidP="000A6CF2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0A6CF2" w:rsidRPr="006E118A" w:rsidTr="001A01BE">
        <w:trPr>
          <w:trHeight w:val="30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Rua José Lúcio de Melo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302,22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8,00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2417,76</w:t>
            </w:r>
          </w:p>
        </w:tc>
        <w:tc>
          <w:tcPr>
            <w:tcW w:w="160" w:type="dxa"/>
            <w:vAlign w:val="center"/>
            <w:hideMark/>
          </w:tcPr>
          <w:p w:rsidR="000A6CF2" w:rsidRPr="006E118A" w:rsidRDefault="000A6CF2" w:rsidP="000A6CF2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0A6CF2" w:rsidRPr="006E118A" w:rsidTr="001A01BE">
        <w:trPr>
          <w:trHeight w:val="30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Rua Genésio Rodrigues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59,68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8,00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477,44</w:t>
            </w:r>
          </w:p>
        </w:tc>
        <w:tc>
          <w:tcPr>
            <w:tcW w:w="160" w:type="dxa"/>
            <w:vAlign w:val="center"/>
            <w:hideMark/>
          </w:tcPr>
          <w:p w:rsidR="000A6CF2" w:rsidRPr="006E118A" w:rsidRDefault="000A6CF2" w:rsidP="000A6CF2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0A6CF2" w:rsidRPr="006E118A" w:rsidTr="001A01BE">
        <w:trPr>
          <w:trHeight w:val="30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Rua Pedro Balbino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142,63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7,00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998,41</w:t>
            </w:r>
          </w:p>
        </w:tc>
        <w:tc>
          <w:tcPr>
            <w:tcW w:w="160" w:type="dxa"/>
            <w:vAlign w:val="center"/>
            <w:hideMark/>
          </w:tcPr>
          <w:p w:rsidR="000A6CF2" w:rsidRPr="006E118A" w:rsidRDefault="000A6CF2" w:rsidP="000A6CF2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0A6CF2" w:rsidRPr="006E118A" w:rsidTr="001A01BE">
        <w:trPr>
          <w:trHeight w:val="30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Rua São Roque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625,88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7,00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4381,16</w:t>
            </w:r>
          </w:p>
        </w:tc>
        <w:tc>
          <w:tcPr>
            <w:tcW w:w="160" w:type="dxa"/>
            <w:vAlign w:val="center"/>
            <w:hideMark/>
          </w:tcPr>
          <w:p w:rsidR="000A6CF2" w:rsidRPr="006E118A" w:rsidRDefault="000A6CF2" w:rsidP="000A6CF2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0A6CF2" w:rsidRPr="006E118A" w:rsidTr="001A01BE">
        <w:trPr>
          <w:trHeight w:val="30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 xml:space="preserve">Rua Prof. </w:t>
            </w:r>
            <w:proofErr w:type="spellStart"/>
            <w:r w:rsidRPr="006E118A">
              <w:rPr>
                <w:rFonts w:eastAsia="Times New Roman"/>
                <w:color w:val="000000"/>
                <w:lang w:eastAsia="pt-BR"/>
              </w:rPr>
              <w:t>Benildo</w:t>
            </w:r>
            <w:proofErr w:type="spellEnd"/>
            <w:r w:rsidRPr="006E118A">
              <w:rPr>
                <w:rFonts w:eastAsia="Times New Roman"/>
                <w:color w:val="000000"/>
                <w:lang w:eastAsia="pt-BR"/>
              </w:rPr>
              <w:t xml:space="preserve"> Barbosa Medeiros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167,62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7,00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1173,34</w:t>
            </w:r>
          </w:p>
        </w:tc>
        <w:tc>
          <w:tcPr>
            <w:tcW w:w="160" w:type="dxa"/>
            <w:vAlign w:val="center"/>
            <w:hideMark/>
          </w:tcPr>
          <w:p w:rsidR="000A6CF2" w:rsidRPr="006E118A" w:rsidRDefault="000A6CF2" w:rsidP="000A6CF2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0A6CF2" w:rsidRPr="006E118A" w:rsidTr="001A01BE">
        <w:trPr>
          <w:trHeight w:val="30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Rua José Ferreira Barbosa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210,15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7,00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1471,05</w:t>
            </w:r>
          </w:p>
        </w:tc>
        <w:tc>
          <w:tcPr>
            <w:tcW w:w="160" w:type="dxa"/>
            <w:vAlign w:val="center"/>
            <w:hideMark/>
          </w:tcPr>
          <w:p w:rsidR="000A6CF2" w:rsidRPr="006E118A" w:rsidRDefault="000A6CF2" w:rsidP="000A6CF2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  <w:tr w:rsidR="000A6CF2" w:rsidRPr="006E118A" w:rsidTr="001A01BE">
        <w:trPr>
          <w:trHeight w:val="300"/>
        </w:trPr>
        <w:tc>
          <w:tcPr>
            <w:tcW w:w="36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 xml:space="preserve">Rua Fernando </w:t>
            </w:r>
            <w:r w:rsidR="001A01BE" w:rsidRPr="006E118A">
              <w:rPr>
                <w:rFonts w:eastAsia="Times New Roman"/>
                <w:color w:val="000000"/>
                <w:lang w:eastAsia="pt-BR"/>
              </w:rPr>
              <w:t>Antônio</w:t>
            </w:r>
            <w:r w:rsidRPr="006E118A">
              <w:rPr>
                <w:rFonts w:eastAsia="Times New Roman"/>
                <w:color w:val="000000"/>
                <w:lang w:eastAsia="pt-BR"/>
              </w:rPr>
              <w:t xml:space="preserve"> Pereira Ferreira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109,86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7,00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A6CF2" w:rsidRPr="006E118A" w:rsidRDefault="000A6CF2" w:rsidP="00A55314">
            <w:pPr>
              <w:jc w:val="center"/>
              <w:rPr>
                <w:rFonts w:eastAsia="Times New Roman"/>
                <w:color w:val="000000"/>
                <w:lang w:eastAsia="pt-BR"/>
              </w:rPr>
            </w:pPr>
            <w:r w:rsidRPr="006E118A">
              <w:rPr>
                <w:rFonts w:eastAsia="Times New Roman"/>
                <w:color w:val="000000"/>
                <w:lang w:eastAsia="pt-BR"/>
              </w:rPr>
              <w:t>769,02</w:t>
            </w:r>
          </w:p>
        </w:tc>
        <w:tc>
          <w:tcPr>
            <w:tcW w:w="160" w:type="dxa"/>
            <w:vAlign w:val="center"/>
            <w:hideMark/>
          </w:tcPr>
          <w:p w:rsidR="000A6CF2" w:rsidRPr="006E118A" w:rsidRDefault="000A6CF2" w:rsidP="000A6CF2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pt-BR"/>
              </w:rPr>
            </w:pPr>
          </w:p>
        </w:tc>
      </w:tr>
    </w:tbl>
    <w:p w:rsidR="00C31607" w:rsidRDefault="00C31607" w:rsidP="00E84A5E"/>
    <w:p w:rsidR="00C31607" w:rsidRDefault="00C31607" w:rsidP="00E84A5E"/>
    <w:p w:rsidR="00C31607" w:rsidRDefault="00C31607" w:rsidP="00E84A5E"/>
    <w:p w:rsidR="00C31607" w:rsidRDefault="00C31607" w:rsidP="00E84A5E"/>
    <w:p w:rsidR="00C31607" w:rsidRDefault="00C31607" w:rsidP="00E84A5E"/>
    <w:p w:rsidR="00C31607" w:rsidRDefault="00C31607" w:rsidP="00E84A5E"/>
    <w:p w:rsidR="00C31607" w:rsidRDefault="00C31607" w:rsidP="00E84A5E"/>
    <w:p w:rsidR="00C31607" w:rsidRDefault="00C31607" w:rsidP="00E84A5E"/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lastRenderedPageBreak/>
        <w:t>As</w:t>
      </w:r>
      <w:r w:rsidRPr="001A01BE">
        <w:rPr>
          <w:color w:val="000009"/>
        </w:rPr>
        <w:t xml:space="preserve"> </w:t>
      </w:r>
      <w:r>
        <w:rPr>
          <w:color w:val="000009"/>
        </w:rPr>
        <w:t>partes</w:t>
      </w:r>
      <w:r w:rsidRPr="001A01BE">
        <w:rPr>
          <w:color w:val="000009"/>
        </w:rPr>
        <w:t xml:space="preserve"> </w:t>
      </w:r>
      <w:r>
        <w:rPr>
          <w:color w:val="000009"/>
        </w:rPr>
        <w:t>constituintes</w:t>
      </w:r>
      <w:r w:rsidRPr="001A01BE">
        <w:rPr>
          <w:color w:val="000009"/>
        </w:rPr>
        <w:t xml:space="preserve"> </w:t>
      </w:r>
      <w:r>
        <w:rPr>
          <w:color w:val="000009"/>
        </w:rPr>
        <w:t>do</w:t>
      </w:r>
      <w:r w:rsidRPr="001A01BE">
        <w:rPr>
          <w:color w:val="000009"/>
        </w:rPr>
        <w:t xml:space="preserve"> </w:t>
      </w:r>
      <w:r>
        <w:rPr>
          <w:color w:val="000009"/>
        </w:rPr>
        <w:t>sistema</w:t>
      </w:r>
      <w:r w:rsidRPr="001A01BE">
        <w:rPr>
          <w:color w:val="000009"/>
        </w:rPr>
        <w:t xml:space="preserve"> </w:t>
      </w:r>
      <w:r>
        <w:rPr>
          <w:color w:val="000009"/>
        </w:rPr>
        <w:t>proposto,</w:t>
      </w:r>
      <w:r w:rsidRPr="001A01BE">
        <w:rPr>
          <w:color w:val="000009"/>
        </w:rPr>
        <w:t xml:space="preserve"> </w:t>
      </w:r>
      <w:r>
        <w:rPr>
          <w:color w:val="000009"/>
        </w:rPr>
        <w:t>constitui-se das</w:t>
      </w:r>
      <w:r w:rsidRPr="001A01BE">
        <w:rPr>
          <w:color w:val="000009"/>
        </w:rPr>
        <w:t xml:space="preserve"> </w:t>
      </w:r>
      <w:r>
        <w:rPr>
          <w:color w:val="000009"/>
        </w:rPr>
        <w:t>seguintes</w:t>
      </w:r>
      <w:r w:rsidRPr="001A01BE">
        <w:rPr>
          <w:color w:val="000009"/>
        </w:rPr>
        <w:t xml:space="preserve"> </w:t>
      </w:r>
      <w:r>
        <w:rPr>
          <w:color w:val="000009"/>
        </w:rPr>
        <w:t>obras:</w:t>
      </w:r>
    </w:p>
    <w:p w:rsidR="000A6CF2" w:rsidRPr="001A01BE" w:rsidRDefault="000A6CF2" w:rsidP="001A01BE">
      <w:pPr>
        <w:pStyle w:val="Corpodetexto"/>
        <w:numPr>
          <w:ilvl w:val="0"/>
          <w:numId w:val="13"/>
        </w:numPr>
        <w:spacing w:before="88" w:after="124" w:line="300" w:lineRule="auto"/>
        <w:ind w:right="492"/>
        <w:jc w:val="both"/>
        <w:rPr>
          <w:color w:val="000009"/>
        </w:rPr>
      </w:pPr>
      <w:r w:rsidRPr="001A01BE">
        <w:rPr>
          <w:color w:val="000009"/>
        </w:rPr>
        <w:t>Locação das ruas;</w:t>
      </w:r>
    </w:p>
    <w:p w:rsidR="000A6CF2" w:rsidRPr="001A01BE" w:rsidRDefault="000A6CF2" w:rsidP="001A01BE">
      <w:pPr>
        <w:pStyle w:val="Corpodetexto"/>
        <w:numPr>
          <w:ilvl w:val="0"/>
          <w:numId w:val="13"/>
        </w:numPr>
        <w:spacing w:before="88" w:after="124" w:line="300" w:lineRule="auto"/>
        <w:ind w:right="492"/>
        <w:jc w:val="both"/>
        <w:rPr>
          <w:color w:val="000009"/>
        </w:rPr>
      </w:pPr>
      <w:r w:rsidRPr="001A01BE">
        <w:rPr>
          <w:color w:val="000009"/>
        </w:rPr>
        <w:t>Escavações para o nivelamento das ruas;</w:t>
      </w:r>
    </w:p>
    <w:p w:rsidR="000A6CF2" w:rsidRPr="001A01BE" w:rsidRDefault="000A6CF2" w:rsidP="001A01BE">
      <w:pPr>
        <w:pStyle w:val="Corpodetexto"/>
        <w:numPr>
          <w:ilvl w:val="0"/>
          <w:numId w:val="13"/>
        </w:numPr>
        <w:spacing w:before="88" w:after="124" w:line="300" w:lineRule="auto"/>
        <w:ind w:right="492"/>
        <w:jc w:val="both"/>
        <w:rPr>
          <w:color w:val="000009"/>
        </w:rPr>
      </w:pPr>
      <w:r w:rsidRPr="001A01BE">
        <w:rPr>
          <w:color w:val="000009"/>
        </w:rPr>
        <w:t>Aterro e compactação com material provenientes das escavações;</w:t>
      </w:r>
    </w:p>
    <w:p w:rsidR="000A6CF2" w:rsidRPr="001A01BE" w:rsidRDefault="000A6CF2" w:rsidP="001A01BE">
      <w:pPr>
        <w:pStyle w:val="Corpodetexto"/>
        <w:numPr>
          <w:ilvl w:val="0"/>
          <w:numId w:val="13"/>
        </w:numPr>
        <w:spacing w:before="88" w:after="124" w:line="300" w:lineRule="auto"/>
        <w:ind w:right="492"/>
        <w:jc w:val="both"/>
        <w:rPr>
          <w:color w:val="000009"/>
        </w:rPr>
      </w:pPr>
      <w:r w:rsidRPr="001A01BE">
        <w:rPr>
          <w:color w:val="000009"/>
        </w:rPr>
        <w:t>Bota-fora dos materiais;</w:t>
      </w:r>
    </w:p>
    <w:p w:rsidR="000A6CF2" w:rsidRPr="001A01BE" w:rsidRDefault="000A6CF2" w:rsidP="001A01BE">
      <w:pPr>
        <w:pStyle w:val="Corpodetexto"/>
        <w:numPr>
          <w:ilvl w:val="0"/>
          <w:numId w:val="13"/>
        </w:numPr>
        <w:spacing w:before="88" w:after="124" w:line="300" w:lineRule="auto"/>
        <w:ind w:right="492"/>
        <w:jc w:val="both"/>
        <w:rPr>
          <w:color w:val="000009"/>
        </w:rPr>
      </w:pPr>
      <w:r w:rsidRPr="001A01BE">
        <w:rPr>
          <w:color w:val="000009"/>
        </w:rPr>
        <w:t>Execução de caixa de passagem;</w:t>
      </w:r>
    </w:p>
    <w:p w:rsidR="000A6CF2" w:rsidRPr="001A01BE" w:rsidRDefault="000A6CF2" w:rsidP="001A01BE">
      <w:pPr>
        <w:pStyle w:val="Corpodetexto"/>
        <w:numPr>
          <w:ilvl w:val="0"/>
          <w:numId w:val="13"/>
        </w:numPr>
        <w:spacing w:before="88" w:after="124" w:line="300" w:lineRule="auto"/>
        <w:ind w:right="492"/>
        <w:jc w:val="both"/>
        <w:rPr>
          <w:color w:val="000009"/>
        </w:rPr>
      </w:pPr>
      <w:r w:rsidRPr="001A01BE">
        <w:rPr>
          <w:color w:val="000009"/>
        </w:rPr>
        <w:t>Execução de tubulação em PVC corrugado de 400, 600, 800 e 1000mm;</w:t>
      </w:r>
    </w:p>
    <w:p w:rsidR="000A6CF2" w:rsidRPr="001A01BE" w:rsidRDefault="000A6CF2" w:rsidP="001A01BE">
      <w:pPr>
        <w:pStyle w:val="Corpodetexto"/>
        <w:numPr>
          <w:ilvl w:val="0"/>
          <w:numId w:val="13"/>
        </w:numPr>
        <w:spacing w:before="88" w:after="124" w:line="300" w:lineRule="auto"/>
        <w:ind w:right="492"/>
        <w:jc w:val="both"/>
        <w:rPr>
          <w:color w:val="000009"/>
        </w:rPr>
      </w:pPr>
      <w:r w:rsidRPr="001A01BE">
        <w:rPr>
          <w:color w:val="000009"/>
        </w:rPr>
        <w:t>Execução de boca de lobo;</w:t>
      </w:r>
    </w:p>
    <w:p w:rsidR="000A6CF2" w:rsidRPr="001A01BE" w:rsidRDefault="000A6CF2" w:rsidP="001A01BE">
      <w:pPr>
        <w:pStyle w:val="Corpodetexto"/>
        <w:numPr>
          <w:ilvl w:val="0"/>
          <w:numId w:val="13"/>
        </w:numPr>
        <w:spacing w:before="88" w:after="124" w:line="300" w:lineRule="auto"/>
        <w:ind w:right="492"/>
        <w:jc w:val="both"/>
        <w:rPr>
          <w:color w:val="000009"/>
        </w:rPr>
      </w:pPr>
      <w:r w:rsidRPr="001A01BE">
        <w:rPr>
          <w:color w:val="000009"/>
        </w:rPr>
        <w:t>Execução de Poços de Visita</w:t>
      </w:r>
    </w:p>
    <w:p w:rsidR="000A6CF2" w:rsidRPr="001A01BE" w:rsidRDefault="000A6CF2" w:rsidP="001A01BE">
      <w:pPr>
        <w:pStyle w:val="Corpodetexto"/>
        <w:numPr>
          <w:ilvl w:val="0"/>
          <w:numId w:val="13"/>
        </w:numPr>
        <w:spacing w:before="88" w:after="124" w:line="300" w:lineRule="auto"/>
        <w:ind w:right="492"/>
        <w:jc w:val="both"/>
        <w:rPr>
          <w:color w:val="000009"/>
        </w:rPr>
      </w:pPr>
      <w:r w:rsidRPr="001A01BE">
        <w:rPr>
          <w:color w:val="000009"/>
        </w:rPr>
        <w:t>Execução e pintura de meio-fio e sarjetas;</w:t>
      </w:r>
    </w:p>
    <w:p w:rsidR="000A6CF2" w:rsidRPr="001A01BE" w:rsidRDefault="000A6CF2" w:rsidP="001A01BE">
      <w:pPr>
        <w:pStyle w:val="Corpodetexto"/>
        <w:numPr>
          <w:ilvl w:val="0"/>
          <w:numId w:val="13"/>
        </w:numPr>
        <w:spacing w:before="88" w:after="124" w:line="300" w:lineRule="auto"/>
        <w:ind w:right="492"/>
        <w:jc w:val="both"/>
        <w:rPr>
          <w:color w:val="000009"/>
        </w:rPr>
      </w:pPr>
      <w:r w:rsidRPr="001A01BE">
        <w:rPr>
          <w:color w:val="000009"/>
        </w:rPr>
        <w:t>Execução de pavimentação em paralelepípedo será sobre leito de areia;</w:t>
      </w:r>
    </w:p>
    <w:p w:rsidR="000A6CF2" w:rsidRPr="001A01BE" w:rsidRDefault="000A6CF2" w:rsidP="001A01BE">
      <w:pPr>
        <w:pStyle w:val="Corpodetexto"/>
        <w:numPr>
          <w:ilvl w:val="0"/>
          <w:numId w:val="13"/>
        </w:numPr>
        <w:spacing w:before="88" w:after="124" w:line="300" w:lineRule="auto"/>
        <w:ind w:right="492"/>
        <w:jc w:val="both"/>
        <w:rPr>
          <w:color w:val="000009"/>
        </w:rPr>
      </w:pPr>
      <w:r w:rsidRPr="001A01BE">
        <w:rPr>
          <w:color w:val="000009"/>
        </w:rPr>
        <w:t>Limpeza final.</w:t>
      </w:r>
    </w:p>
    <w:p w:rsidR="000A6CF2" w:rsidRDefault="000A6CF2" w:rsidP="000A6CF2">
      <w:pPr>
        <w:pStyle w:val="Corpodetexto"/>
        <w:rPr>
          <w:sz w:val="26"/>
        </w:rPr>
      </w:pPr>
    </w:p>
    <w:bookmarkStart w:id="2" w:name="_Toc130555447"/>
    <w:p w:rsidR="000A6CF2" w:rsidRDefault="000A6CF2" w:rsidP="000A6CF2">
      <w:pPr>
        <w:pStyle w:val="Ttulo1"/>
        <w:keepNext w:val="0"/>
        <w:keepLines w:val="0"/>
        <w:widowControl w:val="0"/>
        <w:numPr>
          <w:ilvl w:val="0"/>
          <w:numId w:val="2"/>
        </w:numPr>
        <w:tabs>
          <w:tab w:val="left" w:pos="581"/>
        </w:tabs>
        <w:autoSpaceDE w:val="0"/>
        <w:autoSpaceDN w:val="0"/>
        <w:spacing w:before="35" w:after="0" w:line="240" w:lineRule="auto"/>
      </w:pPr>
      <w:r>
        <w:rPr>
          <w:noProof/>
          <w:lang w:eastAsia="pt-BR"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11C35EAD" wp14:editId="0F13DD7B">
                <wp:simplePos x="0" y="0"/>
                <wp:positionH relativeFrom="page">
                  <wp:posOffset>667385</wp:posOffset>
                </wp:positionH>
                <wp:positionV relativeFrom="paragraph">
                  <wp:posOffset>294640</wp:posOffset>
                </wp:positionV>
                <wp:extent cx="6013450" cy="6350"/>
                <wp:effectExtent l="635" t="0" r="0" b="0"/>
                <wp:wrapTopAndBottom/>
                <wp:docPr id="45" name="Retângulo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13450" cy="6350"/>
                        </a:xfrm>
                        <a:prstGeom prst="rect">
                          <a:avLst/>
                        </a:prstGeom>
                        <a:solidFill>
                          <a:srgbClr val="EC7C3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0D5C39" id="Retângulo 45" o:spid="_x0000_s1026" style="position:absolute;margin-left:52.55pt;margin-top:23.2pt;width:473.5pt;height:.5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" fillcolor="#ec7c30" stroked="f">
                <w10:wrap type="topAndBottom" anchorx="page"/>
              </v:rect>
            </w:pict>
          </mc:Fallback>
        </mc:AlternateContent>
      </w:r>
      <w:r>
        <w:rPr>
          <w:color w:val="2D74B5"/>
        </w:rPr>
        <w:t>PROJETO</w:t>
      </w:r>
      <w:r>
        <w:rPr>
          <w:color w:val="2D74B5"/>
          <w:spacing w:val="-7"/>
        </w:rPr>
        <w:t xml:space="preserve"> </w:t>
      </w:r>
      <w:r>
        <w:rPr>
          <w:color w:val="2D74B5"/>
        </w:rPr>
        <w:t>DE</w:t>
      </w:r>
      <w:r>
        <w:rPr>
          <w:color w:val="2D74B5"/>
          <w:spacing w:val="-7"/>
        </w:rPr>
        <w:t xml:space="preserve"> </w:t>
      </w:r>
      <w:r>
        <w:rPr>
          <w:color w:val="2D74B5"/>
        </w:rPr>
        <w:t>PAVIMENTAÇÃO</w:t>
      </w:r>
      <w:r>
        <w:rPr>
          <w:color w:val="2D74B5"/>
          <w:spacing w:val="-5"/>
        </w:rPr>
        <w:t xml:space="preserve"> </w:t>
      </w:r>
      <w:r>
        <w:rPr>
          <w:color w:val="2D74B5"/>
        </w:rPr>
        <w:t>E</w:t>
      </w:r>
      <w:r>
        <w:rPr>
          <w:color w:val="2D74B5"/>
          <w:spacing w:val="-7"/>
        </w:rPr>
        <w:t xml:space="preserve"> </w:t>
      </w:r>
      <w:r>
        <w:rPr>
          <w:color w:val="2D74B5"/>
        </w:rPr>
        <w:t>TERRAPLANAGEM</w:t>
      </w:r>
      <w:bookmarkEnd w:id="2"/>
    </w:p>
    <w:p w:rsidR="001A01BE" w:rsidRPr="001A01BE" w:rsidRDefault="001A01BE" w:rsidP="001A01BE">
      <w:pPr>
        <w:pStyle w:val="Ttulo2"/>
        <w:keepNext w:val="0"/>
        <w:keepLines w:val="0"/>
        <w:widowControl w:val="0"/>
        <w:tabs>
          <w:tab w:val="left" w:pos="1013"/>
        </w:tabs>
        <w:suppressAutoHyphens w:val="0"/>
        <w:autoSpaceDE w:val="0"/>
        <w:autoSpaceDN w:val="0"/>
        <w:spacing w:before="90" w:line="240" w:lineRule="auto"/>
        <w:ind w:left="579"/>
      </w:pPr>
    </w:p>
    <w:p w:rsidR="000A6CF2" w:rsidRDefault="000A6CF2" w:rsidP="000A6CF2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90" w:line="240" w:lineRule="auto"/>
        <w:ind w:hanging="433"/>
      </w:pPr>
      <w:bookmarkStart w:id="3" w:name="_Toc130555448"/>
      <w:r>
        <w:rPr>
          <w:color w:val="2D74B5"/>
        </w:rPr>
        <w:t>CONCEITOS</w:t>
      </w:r>
      <w:r>
        <w:rPr>
          <w:color w:val="2D74B5"/>
          <w:spacing w:val="-11"/>
        </w:rPr>
        <w:t xml:space="preserve"> </w:t>
      </w:r>
      <w:r>
        <w:rPr>
          <w:color w:val="2D74B5"/>
        </w:rPr>
        <w:t>BÁSICOS</w:t>
      </w:r>
      <w:bookmarkEnd w:id="3"/>
    </w:p>
    <w:p w:rsidR="001A01BE" w:rsidRDefault="001A01BE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Dentro de</w:t>
      </w:r>
      <w:r w:rsidRPr="001A01BE">
        <w:rPr>
          <w:color w:val="000009"/>
        </w:rPr>
        <w:t xml:space="preserve"> </w:t>
      </w:r>
      <w:r>
        <w:rPr>
          <w:color w:val="000009"/>
        </w:rPr>
        <w:t>um</w:t>
      </w:r>
      <w:r w:rsidRPr="001A01BE">
        <w:rPr>
          <w:color w:val="000009"/>
        </w:rPr>
        <w:t xml:space="preserve"> </w:t>
      </w:r>
      <w:r>
        <w:rPr>
          <w:color w:val="000009"/>
        </w:rPr>
        <w:t>sistema</w:t>
      </w:r>
      <w:r w:rsidRPr="001A01BE">
        <w:rPr>
          <w:color w:val="000009"/>
        </w:rPr>
        <w:t xml:space="preserve"> </w:t>
      </w:r>
      <w:r>
        <w:rPr>
          <w:color w:val="000009"/>
        </w:rPr>
        <w:t>de hierarquização</w:t>
      </w:r>
      <w:r w:rsidRPr="001A01BE">
        <w:rPr>
          <w:color w:val="000009"/>
        </w:rPr>
        <w:t xml:space="preserve"> </w:t>
      </w:r>
      <w:r>
        <w:rPr>
          <w:color w:val="000009"/>
        </w:rPr>
        <w:t>viária</w:t>
      </w:r>
      <w:r w:rsidRPr="001A01BE">
        <w:rPr>
          <w:color w:val="000009"/>
        </w:rPr>
        <w:t xml:space="preserve"> </w:t>
      </w:r>
      <w:r>
        <w:rPr>
          <w:color w:val="000009"/>
        </w:rPr>
        <w:t>urbana</w:t>
      </w:r>
      <w:r w:rsidRPr="001A01BE">
        <w:rPr>
          <w:color w:val="000009"/>
        </w:rPr>
        <w:t xml:space="preserve"> </w:t>
      </w:r>
      <w:r>
        <w:rPr>
          <w:color w:val="000009"/>
        </w:rPr>
        <w:t>são</w:t>
      </w:r>
      <w:r w:rsidRPr="001A01BE">
        <w:rPr>
          <w:color w:val="000009"/>
        </w:rPr>
        <w:t xml:space="preserve"> </w:t>
      </w:r>
      <w:r>
        <w:rPr>
          <w:color w:val="000009"/>
        </w:rPr>
        <w:t>identificadas</w:t>
      </w:r>
      <w:r w:rsidRPr="001A01BE">
        <w:rPr>
          <w:color w:val="000009"/>
        </w:rPr>
        <w:t xml:space="preserve"> </w:t>
      </w:r>
      <w:r>
        <w:rPr>
          <w:color w:val="000009"/>
        </w:rPr>
        <w:t>vias</w:t>
      </w:r>
      <w:r w:rsidRPr="001A01BE">
        <w:rPr>
          <w:color w:val="000009"/>
        </w:rPr>
        <w:t xml:space="preserve"> </w:t>
      </w:r>
      <w:r>
        <w:rPr>
          <w:color w:val="000009"/>
        </w:rPr>
        <w:t>com</w:t>
      </w:r>
      <w:r w:rsidRPr="001A01BE">
        <w:rPr>
          <w:color w:val="000009"/>
        </w:rPr>
        <w:t xml:space="preserve"> </w:t>
      </w:r>
      <w:r>
        <w:rPr>
          <w:color w:val="000009"/>
        </w:rPr>
        <w:t>as</w:t>
      </w:r>
      <w:r w:rsidRPr="001A01BE">
        <w:rPr>
          <w:color w:val="000009"/>
        </w:rPr>
        <w:t xml:space="preserve"> </w:t>
      </w:r>
      <w:r>
        <w:rPr>
          <w:color w:val="000009"/>
        </w:rPr>
        <w:t>funções:</w:t>
      </w:r>
    </w:p>
    <w:p w:rsidR="000A6CF2" w:rsidRPr="001A01BE" w:rsidRDefault="000A6CF2" w:rsidP="001A01BE">
      <w:pPr>
        <w:pStyle w:val="Corpodetexto"/>
        <w:numPr>
          <w:ilvl w:val="0"/>
          <w:numId w:val="14"/>
        </w:numPr>
        <w:spacing w:before="88" w:after="124" w:line="300" w:lineRule="auto"/>
        <w:ind w:right="492"/>
        <w:jc w:val="both"/>
        <w:rPr>
          <w:color w:val="000009"/>
        </w:rPr>
      </w:pPr>
      <w:r w:rsidRPr="001A01BE">
        <w:rPr>
          <w:color w:val="000009"/>
        </w:rPr>
        <w:t>Urbanas locais – exclusivas para acesso a residências;</w:t>
      </w:r>
    </w:p>
    <w:p w:rsidR="000A6CF2" w:rsidRPr="001A01BE" w:rsidRDefault="000A6CF2" w:rsidP="001A01BE">
      <w:pPr>
        <w:pStyle w:val="Corpodetexto"/>
        <w:numPr>
          <w:ilvl w:val="0"/>
          <w:numId w:val="14"/>
        </w:numPr>
        <w:spacing w:before="88" w:after="124" w:line="300" w:lineRule="auto"/>
        <w:ind w:right="492"/>
        <w:jc w:val="both"/>
        <w:rPr>
          <w:color w:val="000009"/>
        </w:rPr>
      </w:pPr>
      <w:r w:rsidRPr="001A01BE">
        <w:rPr>
          <w:color w:val="000009"/>
        </w:rPr>
        <w:t xml:space="preserve">Urbanas coletoras – têm a função residencial, mas também recebem o volume </w:t>
      </w:r>
      <w:r w:rsidR="001A01BE" w:rsidRPr="001A01BE">
        <w:rPr>
          <w:color w:val="000009"/>
        </w:rPr>
        <w:t>de tráfego</w:t>
      </w:r>
      <w:r w:rsidRPr="001A01BE">
        <w:rPr>
          <w:color w:val="000009"/>
        </w:rPr>
        <w:t xml:space="preserve"> coletado de vias com hierarquia menor;</w:t>
      </w:r>
    </w:p>
    <w:p w:rsidR="000A6CF2" w:rsidRPr="001A01BE" w:rsidRDefault="000A6CF2" w:rsidP="001A01BE">
      <w:pPr>
        <w:pStyle w:val="Corpodetexto"/>
        <w:numPr>
          <w:ilvl w:val="0"/>
          <w:numId w:val="14"/>
        </w:numPr>
        <w:spacing w:before="88" w:after="124" w:line="300" w:lineRule="auto"/>
        <w:ind w:right="492"/>
        <w:jc w:val="both"/>
        <w:rPr>
          <w:color w:val="000009"/>
        </w:rPr>
      </w:pPr>
      <w:r w:rsidRPr="001A01BE">
        <w:rPr>
          <w:color w:val="000009"/>
        </w:rPr>
        <w:t>Urbanas arteriais – carregam maior volume de tráfego e admitem velocidade média mais elevada. Essas vias servem principalmente para o tráfego entre as principais áreas de geração de tráfego e conectam as áreas urbanas com as rodovias coletoras ou arteriais rurais. Nas áreas urbanas sem vias expressas, as arteriais fornecem a melhor qualidade de serviço de tráfego.</w:t>
      </w: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Qualquer</w:t>
      </w:r>
      <w:r w:rsidRPr="001A01BE">
        <w:rPr>
          <w:color w:val="000009"/>
        </w:rPr>
        <w:t xml:space="preserve"> </w:t>
      </w:r>
      <w:r>
        <w:rPr>
          <w:color w:val="000009"/>
        </w:rPr>
        <w:t>que</w:t>
      </w:r>
      <w:r w:rsidRPr="001A01BE">
        <w:rPr>
          <w:color w:val="000009"/>
        </w:rPr>
        <w:t xml:space="preserve"> </w:t>
      </w:r>
      <w:r>
        <w:rPr>
          <w:color w:val="000009"/>
        </w:rPr>
        <w:t>seja</w:t>
      </w:r>
      <w:r w:rsidRPr="001A01BE">
        <w:rPr>
          <w:color w:val="000009"/>
        </w:rPr>
        <w:t xml:space="preserve"> </w:t>
      </w:r>
      <w:r>
        <w:rPr>
          <w:color w:val="000009"/>
        </w:rPr>
        <w:t>a</w:t>
      </w:r>
      <w:r w:rsidRPr="001A01BE">
        <w:rPr>
          <w:color w:val="000009"/>
        </w:rPr>
        <w:t xml:space="preserve"> </w:t>
      </w:r>
      <w:r>
        <w:rPr>
          <w:color w:val="000009"/>
        </w:rPr>
        <w:t>configuração</w:t>
      </w:r>
      <w:r w:rsidRPr="001A01BE">
        <w:rPr>
          <w:color w:val="000009"/>
        </w:rPr>
        <w:t xml:space="preserve"> </w:t>
      </w:r>
      <w:r>
        <w:rPr>
          <w:color w:val="000009"/>
        </w:rPr>
        <w:t>do</w:t>
      </w:r>
      <w:r w:rsidRPr="001A01BE">
        <w:rPr>
          <w:color w:val="000009"/>
        </w:rPr>
        <w:t xml:space="preserve"> </w:t>
      </w:r>
      <w:r>
        <w:rPr>
          <w:color w:val="000009"/>
        </w:rPr>
        <w:t>terreno</w:t>
      </w:r>
      <w:r w:rsidRPr="001A01BE">
        <w:rPr>
          <w:color w:val="000009"/>
        </w:rPr>
        <w:t xml:space="preserve"> </w:t>
      </w:r>
      <w:r>
        <w:rPr>
          <w:color w:val="000009"/>
        </w:rPr>
        <w:t>inicialmente</w:t>
      </w:r>
      <w:r w:rsidRPr="001A01BE">
        <w:rPr>
          <w:color w:val="000009"/>
        </w:rPr>
        <w:t xml:space="preserve"> </w:t>
      </w:r>
      <w:r>
        <w:rPr>
          <w:color w:val="000009"/>
        </w:rPr>
        <w:t>encontrada</w:t>
      </w:r>
      <w:r w:rsidRPr="001A01BE">
        <w:rPr>
          <w:color w:val="000009"/>
        </w:rPr>
        <w:t xml:space="preserve"> </w:t>
      </w:r>
      <w:r>
        <w:rPr>
          <w:color w:val="000009"/>
        </w:rPr>
        <w:t>a</w:t>
      </w:r>
      <w:r w:rsidRPr="001A01BE">
        <w:rPr>
          <w:color w:val="000009"/>
        </w:rPr>
        <w:t xml:space="preserve"> </w:t>
      </w:r>
      <w:r>
        <w:rPr>
          <w:color w:val="000009"/>
        </w:rPr>
        <w:t>configuração</w:t>
      </w:r>
      <w:r w:rsidRPr="001A01BE">
        <w:rPr>
          <w:color w:val="000009"/>
        </w:rPr>
        <w:t xml:space="preserve"> </w:t>
      </w:r>
      <w:r>
        <w:rPr>
          <w:color w:val="000009"/>
        </w:rPr>
        <w:t>final</w:t>
      </w:r>
      <w:r w:rsidRPr="001A01BE">
        <w:rPr>
          <w:color w:val="000009"/>
        </w:rPr>
        <w:t xml:space="preserve"> </w:t>
      </w:r>
      <w:r>
        <w:rPr>
          <w:color w:val="000009"/>
        </w:rPr>
        <w:t>desejada,</w:t>
      </w:r>
      <w:r w:rsidRPr="001A01BE">
        <w:rPr>
          <w:color w:val="000009"/>
        </w:rPr>
        <w:t xml:space="preserve"> </w:t>
      </w:r>
      <w:r>
        <w:rPr>
          <w:color w:val="000009"/>
        </w:rPr>
        <w:t>o</w:t>
      </w:r>
      <w:r w:rsidRPr="001A01BE">
        <w:rPr>
          <w:color w:val="000009"/>
        </w:rPr>
        <w:t xml:space="preserve"> </w:t>
      </w:r>
      <w:r>
        <w:rPr>
          <w:color w:val="000009"/>
        </w:rPr>
        <w:t>movimento</w:t>
      </w:r>
      <w:r w:rsidRPr="001A01BE">
        <w:rPr>
          <w:color w:val="000009"/>
        </w:rPr>
        <w:t xml:space="preserve"> </w:t>
      </w:r>
      <w:r>
        <w:rPr>
          <w:color w:val="000009"/>
        </w:rPr>
        <w:t>de</w:t>
      </w:r>
      <w:r w:rsidRPr="001A01BE">
        <w:rPr>
          <w:color w:val="000009"/>
        </w:rPr>
        <w:t xml:space="preserve"> </w:t>
      </w:r>
      <w:r>
        <w:rPr>
          <w:color w:val="000009"/>
        </w:rPr>
        <w:t>terra</w:t>
      </w:r>
      <w:r w:rsidRPr="001A01BE">
        <w:rPr>
          <w:color w:val="000009"/>
        </w:rPr>
        <w:t xml:space="preserve"> </w:t>
      </w:r>
      <w:r>
        <w:rPr>
          <w:color w:val="000009"/>
        </w:rPr>
        <w:t>dever</w:t>
      </w:r>
      <w:r w:rsidRPr="001A01BE">
        <w:rPr>
          <w:color w:val="000009"/>
        </w:rPr>
        <w:t xml:space="preserve"> </w:t>
      </w:r>
      <w:r>
        <w:rPr>
          <w:color w:val="000009"/>
        </w:rPr>
        <w:t>ser</w:t>
      </w:r>
      <w:r w:rsidRPr="001A01BE">
        <w:rPr>
          <w:color w:val="000009"/>
        </w:rPr>
        <w:t xml:space="preserve"> </w:t>
      </w:r>
      <w:r>
        <w:rPr>
          <w:color w:val="000009"/>
        </w:rPr>
        <w:t>precedido</w:t>
      </w:r>
      <w:r w:rsidRPr="001A01BE">
        <w:rPr>
          <w:color w:val="000009"/>
        </w:rPr>
        <w:t xml:space="preserve"> </w:t>
      </w:r>
      <w:r>
        <w:rPr>
          <w:color w:val="000009"/>
        </w:rPr>
        <w:t>por</w:t>
      </w:r>
      <w:r w:rsidRPr="001A01BE">
        <w:rPr>
          <w:color w:val="000009"/>
        </w:rPr>
        <w:t xml:space="preserve"> </w:t>
      </w:r>
      <w:r>
        <w:rPr>
          <w:color w:val="000009"/>
        </w:rPr>
        <w:t>uma</w:t>
      </w:r>
      <w:r w:rsidRPr="001A01BE">
        <w:rPr>
          <w:color w:val="000009"/>
        </w:rPr>
        <w:t xml:space="preserve"> </w:t>
      </w:r>
      <w:r>
        <w:rPr>
          <w:color w:val="000009"/>
        </w:rPr>
        <w:t>fase</w:t>
      </w:r>
      <w:r w:rsidRPr="001A01BE">
        <w:rPr>
          <w:color w:val="000009"/>
        </w:rPr>
        <w:t xml:space="preserve"> </w:t>
      </w:r>
      <w:r>
        <w:rPr>
          <w:color w:val="000009"/>
        </w:rPr>
        <w:t>que</w:t>
      </w:r>
      <w:r w:rsidRPr="001A01BE">
        <w:rPr>
          <w:color w:val="000009"/>
        </w:rPr>
        <w:t xml:space="preserve"> </w:t>
      </w:r>
      <w:r>
        <w:rPr>
          <w:color w:val="000009"/>
        </w:rPr>
        <w:t>se denomina</w:t>
      </w:r>
      <w:r w:rsidRPr="001A01BE">
        <w:rPr>
          <w:color w:val="000009"/>
        </w:rPr>
        <w:t xml:space="preserve"> </w:t>
      </w:r>
      <w:r>
        <w:rPr>
          <w:color w:val="000009"/>
        </w:rPr>
        <w:t>em</w:t>
      </w:r>
      <w:r w:rsidRPr="001A01BE">
        <w:rPr>
          <w:color w:val="000009"/>
        </w:rPr>
        <w:t xml:space="preserve"> </w:t>
      </w:r>
      <w:r>
        <w:rPr>
          <w:color w:val="000009"/>
        </w:rPr>
        <w:t>geral</w:t>
      </w:r>
      <w:r w:rsidRPr="001A01BE">
        <w:rPr>
          <w:color w:val="000009"/>
        </w:rPr>
        <w:t xml:space="preserve"> </w:t>
      </w:r>
      <w:r>
        <w:rPr>
          <w:color w:val="000009"/>
        </w:rPr>
        <w:t>de</w:t>
      </w:r>
      <w:r w:rsidRPr="001A01BE">
        <w:rPr>
          <w:color w:val="000009"/>
        </w:rPr>
        <w:t xml:space="preserve"> </w:t>
      </w:r>
      <w:r>
        <w:rPr>
          <w:color w:val="000009"/>
        </w:rPr>
        <w:t>preparação</w:t>
      </w:r>
      <w:r w:rsidRPr="001A01BE">
        <w:rPr>
          <w:color w:val="000009"/>
        </w:rPr>
        <w:t xml:space="preserve"> </w:t>
      </w:r>
      <w:r>
        <w:rPr>
          <w:color w:val="000009"/>
        </w:rPr>
        <w:t>do</w:t>
      </w:r>
      <w:r w:rsidRPr="001A01BE">
        <w:rPr>
          <w:color w:val="000009"/>
        </w:rPr>
        <w:t xml:space="preserve"> </w:t>
      </w:r>
      <w:r>
        <w:rPr>
          <w:color w:val="000009"/>
        </w:rPr>
        <w:t>terreno.</w:t>
      </w:r>
    </w:p>
    <w:p w:rsidR="000A6CF2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lastRenderedPageBreak/>
        <w:t>O projeto de terraplanagem foi elaborado com base nos estudos topográficos e no arruamento</w:t>
      </w:r>
      <w:r w:rsidRPr="001A01BE">
        <w:rPr>
          <w:color w:val="000009"/>
        </w:rPr>
        <w:t xml:space="preserve"> </w:t>
      </w:r>
      <w:r>
        <w:rPr>
          <w:color w:val="000009"/>
        </w:rPr>
        <w:t>levantado</w:t>
      </w:r>
      <w:r w:rsidRPr="001A01BE">
        <w:rPr>
          <w:color w:val="000009"/>
        </w:rPr>
        <w:t xml:space="preserve"> </w:t>
      </w:r>
      <w:r>
        <w:rPr>
          <w:color w:val="000009"/>
        </w:rPr>
        <w:t>em</w:t>
      </w:r>
      <w:r w:rsidRPr="001A01BE">
        <w:rPr>
          <w:color w:val="000009"/>
        </w:rPr>
        <w:t xml:space="preserve"> </w:t>
      </w:r>
      <w:r>
        <w:rPr>
          <w:color w:val="000009"/>
        </w:rPr>
        <w:t>campo.</w:t>
      </w:r>
    </w:p>
    <w:p w:rsidR="001A01BE" w:rsidRDefault="001A01BE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Default="000A6CF2" w:rsidP="000A6CF2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124" w:line="240" w:lineRule="auto"/>
        <w:ind w:hanging="433"/>
      </w:pPr>
      <w:bookmarkStart w:id="4" w:name="_Toc130555449"/>
      <w:r>
        <w:rPr>
          <w:color w:val="2D74B5"/>
        </w:rPr>
        <w:t>PARÂMETROS</w:t>
      </w:r>
      <w:r>
        <w:rPr>
          <w:color w:val="2D74B5"/>
          <w:spacing w:val="-8"/>
        </w:rPr>
        <w:t xml:space="preserve"> </w:t>
      </w:r>
      <w:r>
        <w:rPr>
          <w:color w:val="2D74B5"/>
        </w:rPr>
        <w:t>DE</w:t>
      </w:r>
      <w:r>
        <w:rPr>
          <w:color w:val="2D74B5"/>
          <w:spacing w:val="-9"/>
        </w:rPr>
        <w:t xml:space="preserve"> </w:t>
      </w:r>
      <w:r>
        <w:rPr>
          <w:color w:val="2D74B5"/>
        </w:rPr>
        <w:t>PROJETO</w:t>
      </w:r>
      <w:bookmarkEnd w:id="4"/>
    </w:p>
    <w:p w:rsidR="001A01BE" w:rsidRDefault="001A01BE" w:rsidP="000A6CF2">
      <w:pPr>
        <w:pStyle w:val="Corpodetexto"/>
        <w:spacing w:before="176" w:line="300" w:lineRule="auto"/>
        <w:ind w:left="220" w:right="490" w:firstLine="708"/>
        <w:jc w:val="both"/>
        <w:rPr>
          <w:color w:val="000009"/>
        </w:rPr>
      </w:pP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O Projeto foi desenvolvido de acordo com os parâmetros e normas técnicas ABNT, bem como de</w:t>
      </w:r>
      <w:r w:rsidRPr="001A01BE">
        <w:rPr>
          <w:color w:val="000009"/>
        </w:rPr>
        <w:t xml:space="preserve"> </w:t>
      </w:r>
      <w:r>
        <w:rPr>
          <w:color w:val="000009"/>
        </w:rPr>
        <w:t>acordo</w:t>
      </w:r>
      <w:r w:rsidRPr="001A01BE">
        <w:rPr>
          <w:color w:val="000009"/>
        </w:rPr>
        <w:t xml:space="preserve"> </w:t>
      </w:r>
      <w:r>
        <w:rPr>
          <w:color w:val="000009"/>
        </w:rPr>
        <w:t>com</w:t>
      </w:r>
      <w:r w:rsidRPr="001A01BE">
        <w:rPr>
          <w:color w:val="000009"/>
        </w:rPr>
        <w:t xml:space="preserve"> </w:t>
      </w:r>
      <w:r>
        <w:rPr>
          <w:color w:val="000009"/>
        </w:rPr>
        <w:t>as recomendações</w:t>
      </w:r>
      <w:r w:rsidRPr="001A01BE">
        <w:rPr>
          <w:color w:val="000009"/>
        </w:rPr>
        <w:t xml:space="preserve"> </w:t>
      </w:r>
      <w:r>
        <w:rPr>
          <w:color w:val="000009"/>
        </w:rPr>
        <w:t>do</w:t>
      </w:r>
      <w:r w:rsidRPr="001A01BE">
        <w:rPr>
          <w:color w:val="000009"/>
        </w:rPr>
        <w:t xml:space="preserve"> </w:t>
      </w:r>
      <w:r>
        <w:rPr>
          <w:color w:val="000009"/>
        </w:rPr>
        <w:t>DNIT.</w:t>
      </w:r>
    </w:p>
    <w:p w:rsid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Apresentamos</w:t>
      </w:r>
      <w:r w:rsidRPr="001A01BE">
        <w:rPr>
          <w:color w:val="000009"/>
        </w:rPr>
        <w:t xml:space="preserve"> </w:t>
      </w:r>
      <w:r>
        <w:rPr>
          <w:color w:val="000009"/>
        </w:rPr>
        <w:t>a</w:t>
      </w:r>
      <w:r w:rsidRPr="001A01BE">
        <w:rPr>
          <w:color w:val="000009"/>
        </w:rPr>
        <w:t xml:space="preserve"> </w:t>
      </w:r>
      <w:r>
        <w:rPr>
          <w:color w:val="000009"/>
        </w:rPr>
        <w:t>seguir</w:t>
      </w:r>
      <w:r w:rsidRPr="001A01BE">
        <w:rPr>
          <w:color w:val="000009"/>
        </w:rPr>
        <w:t xml:space="preserve"> </w:t>
      </w:r>
      <w:r>
        <w:rPr>
          <w:color w:val="000009"/>
        </w:rPr>
        <w:t>alguns</w:t>
      </w:r>
      <w:r w:rsidRPr="001A01BE">
        <w:rPr>
          <w:color w:val="000009"/>
        </w:rPr>
        <w:t xml:space="preserve"> </w:t>
      </w:r>
      <w:r>
        <w:rPr>
          <w:color w:val="000009"/>
        </w:rPr>
        <w:t>parâmetros</w:t>
      </w:r>
      <w:r w:rsidRPr="001A01BE">
        <w:rPr>
          <w:color w:val="000009"/>
        </w:rPr>
        <w:t xml:space="preserve"> </w:t>
      </w:r>
      <w:r>
        <w:rPr>
          <w:color w:val="000009"/>
        </w:rPr>
        <w:t>estabelecidos</w:t>
      </w:r>
      <w:r w:rsidRPr="001A01BE">
        <w:rPr>
          <w:color w:val="000009"/>
        </w:rPr>
        <w:t xml:space="preserve"> </w:t>
      </w:r>
      <w:r>
        <w:rPr>
          <w:color w:val="000009"/>
        </w:rPr>
        <w:t>para</w:t>
      </w:r>
      <w:r w:rsidRPr="001A01BE">
        <w:rPr>
          <w:color w:val="000009"/>
        </w:rPr>
        <w:t xml:space="preserve"> </w:t>
      </w:r>
      <w:r>
        <w:rPr>
          <w:color w:val="000009"/>
        </w:rPr>
        <w:t>vias</w:t>
      </w:r>
      <w:r w:rsidRPr="001A01BE">
        <w:rPr>
          <w:color w:val="000009"/>
        </w:rPr>
        <w:t xml:space="preserve"> </w:t>
      </w:r>
      <w:r>
        <w:rPr>
          <w:color w:val="000009"/>
        </w:rPr>
        <w:t>urbanas.</w:t>
      </w:r>
    </w:p>
    <w:p w:rsidR="001A01BE" w:rsidRDefault="001A01BE" w:rsidP="001A01BE">
      <w:pPr>
        <w:pStyle w:val="Corpodetexto"/>
        <w:spacing w:before="88" w:after="124" w:line="300" w:lineRule="auto"/>
        <w:ind w:right="492"/>
        <w:jc w:val="center"/>
        <w:rPr>
          <w:color w:val="000009"/>
        </w:rPr>
      </w:pPr>
    </w:p>
    <w:p w:rsidR="000A6CF2" w:rsidRPr="001A01BE" w:rsidRDefault="001A01BE" w:rsidP="001A01BE">
      <w:pPr>
        <w:pStyle w:val="Corpodetexto"/>
        <w:spacing w:before="88" w:after="124" w:line="300" w:lineRule="auto"/>
        <w:ind w:right="492"/>
        <w:jc w:val="center"/>
        <w:rPr>
          <w:color w:val="000009"/>
        </w:rPr>
      </w:pPr>
      <w:r w:rsidRPr="001A01BE">
        <w:rPr>
          <w:noProof/>
          <w:color w:val="000009"/>
          <w:lang w:eastAsia="pt-BR"/>
        </w:rPr>
        <w:drawing>
          <wp:anchor distT="0" distB="0" distL="0" distR="0" simplePos="0" relativeHeight="251663360" behindDoc="0" locked="0" layoutInCell="1" allowOverlap="1" wp14:anchorId="082467DE" wp14:editId="77B15B41">
            <wp:simplePos x="0" y="0"/>
            <wp:positionH relativeFrom="page">
              <wp:posOffset>2847975</wp:posOffset>
            </wp:positionH>
            <wp:positionV relativeFrom="paragraph">
              <wp:posOffset>260350</wp:posOffset>
            </wp:positionV>
            <wp:extent cx="2080652" cy="963168"/>
            <wp:effectExtent l="0" t="0" r="0" b="0"/>
            <wp:wrapTopAndBottom/>
            <wp:docPr id="2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8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0652" cy="963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6CF2">
        <w:rPr>
          <w:color w:val="000009"/>
        </w:rPr>
        <w:t>Velocidades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de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Projeto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(Km/h):</w:t>
      </w: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Pr="001A01BE" w:rsidRDefault="001A01BE" w:rsidP="001A01BE">
      <w:pPr>
        <w:pStyle w:val="Corpodetexto"/>
        <w:spacing w:before="88" w:after="124" w:line="300" w:lineRule="auto"/>
        <w:ind w:right="492"/>
        <w:jc w:val="center"/>
        <w:rPr>
          <w:color w:val="000009"/>
        </w:rPr>
      </w:pPr>
      <w:r w:rsidRPr="001A01BE">
        <w:rPr>
          <w:noProof/>
          <w:color w:val="000009"/>
          <w:lang w:eastAsia="pt-BR"/>
        </w:rPr>
        <w:drawing>
          <wp:anchor distT="0" distB="0" distL="0" distR="0" simplePos="0" relativeHeight="251664384" behindDoc="0" locked="0" layoutInCell="1" allowOverlap="1" wp14:anchorId="6A06C1E0" wp14:editId="2048928E">
            <wp:simplePos x="0" y="0"/>
            <wp:positionH relativeFrom="page">
              <wp:posOffset>2217420</wp:posOffset>
            </wp:positionH>
            <wp:positionV relativeFrom="page">
              <wp:posOffset>5396865</wp:posOffset>
            </wp:positionV>
            <wp:extent cx="3452274" cy="1261827"/>
            <wp:effectExtent l="0" t="0" r="0" b="0"/>
            <wp:wrapNone/>
            <wp:docPr id="21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7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2274" cy="12618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6CF2">
        <w:rPr>
          <w:color w:val="000009"/>
        </w:rPr>
        <w:t>Relação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Raio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Mínimo de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Curva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Horizontal</w:t>
      </w:r>
      <w:r w:rsidR="000A6CF2" w:rsidRPr="001A01BE">
        <w:rPr>
          <w:color w:val="000009"/>
        </w:rPr>
        <w:t xml:space="preserve"> </w:t>
      </w:r>
      <w:proofErr w:type="gramStart"/>
      <w:r w:rsidR="000A6CF2">
        <w:rPr>
          <w:color w:val="000009"/>
        </w:rPr>
        <w:t>x</w:t>
      </w:r>
      <w:proofErr w:type="gramEnd"/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Máxima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Superelevação</w:t>
      </w:r>
    </w:p>
    <w:p w:rsidR="00C31607" w:rsidRPr="001A01BE" w:rsidRDefault="00C31607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C31607" w:rsidRPr="001A01BE" w:rsidRDefault="00C31607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C31607" w:rsidRPr="001A01BE" w:rsidRDefault="00C31607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C31607" w:rsidRPr="001A01BE" w:rsidRDefault="00C31607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Pr="001A01BE" w:rsidRDefault="001A01BE" w:rsidP="001A01BE">
      <w:pPr>
        <w:pStyle w:val="Corpodetexto"/>
        <w:spacing w:before="88" w:after="124" w:line="300" w:lineRule="auto"/>
        <w:ind w:right="492"/>
        <w:jc w:val="center"/>
        <w:rPr>
          <w:color w:val="000009"/>
        </w:rPr>
      </w:pPr>
      <w:r w:rsidRPr="001A01BE">
        <w:rPr>
          <w:noProof/>
          <w:color w:val="000009"/>
          <w:lang w:eastAsia="pt-BR"/>
        </w:rPr>
        <w:drawing>
          <wp:anchor distT="0" distB="0" distL="0" distR="0" simplePos="0" relativeHeight="251666432" behindDoc="0" locked="0" layoutInCell="1" allowOverlap="1" wp14:anchorId="1B2B25CF" wp14:editId="61562FF8">
            <wp:simplePos x="0" y="0"/>
            <wp:positionH relativeFrom="margin">
              <wp:align>center</wp:align>
            </wp:positionH>
            <wp:positionV relativeFrom="paragraph">
              <wp:posOffset>396875</wp:posOffset>
            </wp:positionV>
            <wp:extent cx="2875410" cy="1203959"/>
            <wp:effectExtent l="0" t="0" r="1270" b="0"/>
            <wp:wrapTopAndBottom/>
            <wp:docPr id="2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9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5410" cy="12039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6CF2">
        <w:rPr>
          <w:color w:val="000009"/>
        </w:rPr>
        <w:t>Superelevação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Máxima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Padrão</w:t>
      </w: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1A01BE" w:rsidRDefault="001A01BE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Pr="001A01BE" w:rsidRDefault="001A01BE" w:rsidP="001A01BE">
      <w:pPr>
        <w:pStyle w:val="Corpodetexto"/>
        <w:spacing w:before="88" w:after="124" w:line="300" w:lineRule="auto"/>
        <w:ind w:left="220" w:right="492" w:hanging="78"/>
        <w:jc w:val="center"/>
        <w:rPr>
          <w:color w:val="000009"/>
        </w:rPr>
      </w:pPr>
      <w:r w:rsidRPr="001A01BE">
        <w:rPr>
          <w:noProof/>
          <w:color w:val="000009"/>
          <w:lang w:eastAsia="pt-BR"/>
        </w:rPr>
        <w:lastRenderedPageBreak/>
        <w:drawing>
          <wp:anchor distT="0" distB="0" distL="0" distR="0" simplePos="0" relativeHeight="251667456" behindDoc="0" locked="0" layoutInCell="1" allowOverlap="1" wp14:anchorId="427B18A8" wp14:editId="076DBD86">
            <wp:simplePos x="0" y="0"/>
            <wp:positionH relativeFrom="margin">
              <wp:align>center</wp:align>
            </wp:positionH>
            <wp:positionV relativeFrom="paragraph">
              <wp:posOffset>327660</wp:posOffset>
            </wp:positionV>
            <wp:extent cx="2601692" cy="1400175"/>
            <wp:effectExtent l="0" t="0" r="8255" b="0"/>
            <wp:wrapTopAndBottom/>
            <wp:docPr id="27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0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1692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6CF2">
        <w:rPr>
          <w:color w:val="000009"/>
        </w:rPr>
        <w:t>Rampas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Máximas</w:t>
      </w: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Pr="001A01BE" w:rsidRDefault="001A01BE" w:rsidP="001A01BE">
      <w:pPr>
        <w:pStyle w:val="Corpodetexto"/>
        <w:spacing w:before="88" w:after="124" w:line="300" w:lineRule="auto"/>
        <w:ind w:right="492"/>
        <w:jc w:val="center"/>
        <w:rPr>
          <w:color w:val="000009"/>
        </w:rPr>
      </w:pPr>
      <w:r w:rsidRPr="001A01BE">
        <w:rPr>
          <w:noProof/>
          <w:color w:val="000009"/>
          <w:lang w:eastAsia="pt-BR"/>
        </w:rPr>
        <w:drawing>
          <wp:anchor distT="0" distB="0" distL="0" distR="0" simplePos="0" relativeHeight="251668480" behindDoc="0" locked="0" layoutInCell="1" allowOverlap="1" wp14:anchorId="180C8504" wp14:editId="33579AEF">
            <wp:simplePos x="0" y="0"/>
            <wp:positionH relativeFrom="page">
              <wp:posOffset>1433830</wp:posOffset>
            </wp:positionH>
            <wp:positionV relativeFrom="paragraph">
              <wp:posOffset>408305</wp:posOffset>
            </wp:positionV>
            <wp:extent cx="5202908" cy="1766125"/>
            <wp:effectExtent l="0" t="0" r="0" b="0"/>
            <wp:wrapTopAndBottom/>
            <wp:docPr id="2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1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2908" cy="1766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6CF2">
        <w:rPr>
          <w:color w:val="000009"/>
        </w:rPr>
        <w:t>Valores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Mínimos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de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K</w:t>
      </w: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Default="000A6CF2" w:rsidP="000A6CF2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0" w:line="240" w:lineRule="auto"/>
        <w:ind w:hanging="433"/>
        <w:rPr>
          <w:color w:val="2D74B5"/>
        </w:rPr>
      </w:pPr>
      <w:bookmarkStart w:id="5" w:name="_Toc130555450"/>
      <w:r>
        <w:rPr>
          <w:color w:val="2D74B5"/>
          <w:spacing w:val="-1"/>
        </w:rPr>
        <w:t>ALINHAMENTO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HORIZONTAIS</w:t>
      </w:r>
      <w:bookmarkEnd w:id="5"/>
    </w:p>
    <w:p w:rsidR="001A01BE" w:rsidRPr="001A01BE" w:rsidRDefault="001A01BE" w:rsidP="001A01BE"/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A</w:t>
      </w:r>
      <w:r w:rsidRPr="001A01BE">
        <w:rPr>
          <w:color w:val="000009"/>
        </w:rPr>
        <w:t xml:space="preserve"> </w:t>
      </w:r>
      <w:r>
        <w:rPr>
          <w:color w:val="000009"/>
        </w:rPr>
        <w:t>geometria</w:t>
      </w:r>
      <w:r w:rsidRPr="001A01BE">
        <w:rPr>
          <w:color w:val="000009"/>
        </w:rPr>
        <w:t xml:space="preserve"> </w:t>
      </w:r>
      <w:r>
        <w:rPr>
          <w:color w:val="000009"/>
        </w:rPr>
        <w:t>horizontal</w:t>
      </w:r>
      <w:r w:rsidRPr="001A01BE">
        <w:rPr>
          <w:color w:val="000009"/>
        </w:rPr>
        <w:t xml:space="preserve"> </w:t>
      </w:r>
      <w:r>
        <w:rPr>
          <w:color w:val="000009"/>
        </w:rPr>
        <w:t>foi apresentada</w:t>
      </w:r>
      <w:r w:rsidRPr="001A01BE">
        <w:rPr>
          <w:color w:val="000009"/>
        </w:rPr>
        <w:t xml:space="preserve"> </w:t>
      </w:r>
      <w:r>
        <w:rPr>
          <w:color w:val="000009"/>
        </w:rPr>
        <w:t>em</w:t>
      </w:r>
      <w:r w:rsidRPr="001A01BE">
        <w:rPr>
          <w:color w:val="000009"/>
        </w:rPr>
        <w:t xml:space="preserve"> </w:t>
      </w:r>
      <w:r>
        <w:rPr>
          <w:color w:val="000009"/>
        </w:rPr>
        <w:t>planta,</w:t>
      </w:r>
      <w:r w:rsidRPr="001A01BE">
        <w:rPr>
          <w:color w:val="000009"/>
        </w:rPr>
        <w:t xml:space="preserve"> </w:t>
      </w:r>
      <w:r>
        <w:rPr>
          <w:color w:val="000009"/>
        </w:rPr>
        <w:t>oferecendo</w:t>
      </w:r>
      <w:r w:rsidRPr="001A01BE">
        <w:rPr>
          <w:color w:val="000009"/>
        </w:rPr>
        <w:t xml:space="preserve"> </w:t>
      </w:r>
      <w:r>
        <w:rPr>
          <w:color w:val="000009"/>
        </w:rPr>
        <w:t>elementos de</w:t>
      </w:r>
      <w:r w:rsidRPr="001A01BE">
        <w:rPr>
          <w:color w:val="000009"/>
        </w:rPr>
        <w:t xml:space="preserve"> </w:t>
      </w:r>
      <w:r>
        <w:rPr>
          <w:color w:val="000009"/>
        </w:rPr>
        <w:t>projeto</w:t>
      </w:r>
      <w:r w:rsidRPr="001A01BE">
        <w:rPr>
          <w:color w:val="000009"/>
        </w:rPr>
        <w:t xml:space="preserve"> </w:t>
      </w:r>
      <w:r>
        <w:rPr>
          <w:color w:val="000009"/>
        </w:rPr>
        <w:t>necessários</w:t>
      </w:r>
      <w:r w:rsidRPr="001A01BE">
        <w:rPr>
          <w:color w:val="000009"/>
        </w:rPr>
        <w:t xml:space="preserve"> </w:t>
      </w:r>
      <w:r>
        <w:rPr>
          <w:color w:val="000009"/>
        </w:rPr>
        <w:t>para</w:t>
      </w:r>
      <w:r w:rsidRPr="001A01BE">
        <w:rPr>
          <w:color w:val="000009"/>
        </w:rPr>
        <w:t xml:space="preserve"> </w:t>
      </w:r>
      <w:r>
        <w:rPr>
          <w:color w:val="000009"/>
        </w:rPr>
        <w:t>a locação</w:t>
      </w:r>
      <w:r w:rsidRPr="001A01BE">
        <w:rPr>
          <w:color w:val="000009"/>
        </w:rPr>
        <w:t xml:space="preserve"> </w:t>
      </w:r>
      <w:r>
        <w:rPr>
          <w:color w:val="000009"/>
        </w:rPr>
        <w:t>do</w:t>
      </w:r>
      <w:r w:rsidRPr="001A01BE">
        <w:rPr>
          <w:color w:val="000009"/>
        </w:rPr>
        <w:t xml:space="preserve"> </w:t>
      </w:r>
      <w:r>
        <w:rPr>
          <w:color w:val="000009"/>
        </w:rPr>
        <w:t>eixo</w:t>
      </w:r>
      <w:r w:rsidRPr="001A01BE">
        <w:rPr>
          <w:color w:val="000009"/>
        </w:rPr>
        <w:t xml:space="preserve"> </w:t>
      </w:r>
      <w:r>
        <w:rPr>
          <w:color w:val="000009"/>
        </w:rPr>
        <w:t>da</w:t>
      </w:r>
      <w:r w:rsidRPr="001A01BE">
        <w:rPr>
          <w:color w:val="000009"/>
        </w:rPr>
        <w:t xml:space="preserve"> </w:t>
      </w:r>
      <w:r>
        <w:rPr>
          <w:color w:val="000009"/>
        </w:rPr>
        <w:t>via.</w:t>
      </w:r>
      <w:r w:rsidRPr="001A01BE">
        <w:rPr>
          <w:color w:val="000009"/>
        </w:rPr>
        <w:t xml:space="preserve"> </w:t>
      </w:r>
      <w:r>
        <w:rPr>
          <w:color w:val="000009"/>
        </w:rPr>
        <w:t>Constam</w:t>
      </w:r>
      <w:r w:rsidRPr="001A01BE">
        <w:rPr>
          <w:color w:val="000009"/>
        </w:rPr>
        <w:t xml:space="preserve"> </w:t>
      </w:r>
      <w:r>
        <w:rPr>
          <w:color w:val="000009"/>
        </w:rPr>
        <w:t>os</w:t>
      </w:r>
      <w:r w:rsidRPr="001A01BE">
        <w:rPr>
          <w:color w:val="000009"/>
        </w:rPr>
        <w:t xml:space="preserve"> </w:t>
      </w:r>
      <w:r>
        <w:rPr>
          <w:color w:val="000009"/>
        </w:rPr>
        <w:t>seguintes</w:t>
      </w:r>
      <w:r w:rsidRPr="001A01BE">
        <w:rPr>
          <w:color w:val="000009"/>
        </w:rPr>
        <w:t xml:space="preserve"> </w:t>
      </w:r>
      <w:r>
        <w:rPr>
          <w:color w:val="000009"/>
        </w:rPr>
        <w:t>dados nas</w:t>
      </w:r>
      <w:r w:rsidRPr="001A01BE">
        <w:rPr>
          <w:color w:val="000009"/>
        </w:rPr>
        <w:t xml:space="preserve"> </w:t>
      </w:r>
      <w:r>
        <w:rPr>
          <w:color w:val="000009"/>
        </w:rPr>
        <w:t>plantas</w:t>
      </w:r>
      <w:r w:rsidRPr="001A01BE">
        <w:rPr>
          <w:color w:val="000009"/>
        </w:rPr>
        <w:t xml:space="preserve"> </w:t>
      </w:r>
      <w:r>
        <w:rPr>
          <w:color w:val="000009"/>
        </w:rPr>
        <w:t>do</w:t>
      </w:r>
      <w:r w:rsidRPr="001A01BE">
        <w:rPr>
          <w:color w:val="000009"/>
        </w:rPr>
        <w:t xml:space="preserve"> </w:t>
      </w:r>
      <w:r>
        <w:rPr>
          <w:color w:val="000009"/>
        </w:rPr>
        <w:t>projeto:</w:t>
      </w:r>
    </w:p>
    <w:p w:rsidR="000A6CF2" w:rsidRPr="001A01BE" w:rsidRDefault="001A01BE" w:rsidP="001A01BE">
      <w:pPr>
        <w:pStyle w:val="Corpodetexto"/>
        <w:numPr>
          <w:ilvl w:val="0"/>
          <w:numId w:val="15"/>
        </w:numPr>
        <w:spacing w:before="88" w:after="124" w:line="300" w:lineRule="auto"/>
        <w:ind w:right="492"/>
        <w:jc w:val="both"/>
        <w:rPr>
          <w:color w:val="000009"/>
        </w:rPr>
      </w:pPr>
      <w:r>
        <w:rPr>
          <w:color w:val="000009"/>
        </w:rPr>
        <w:t>Estaqueamento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ao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longo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eixo,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com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estações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inteiras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espaçadas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a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cada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1000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m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estações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intermediárias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espaçadas a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cada 20,00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m;</w:t>
      </w:r>
    </w:p>
    <w:p w:rsidR="000A6CF2" w:rsidRPr="001A01BE" w:rsidRDefault="001A01BE" w:rsidP="001A01BE">
      <w:pPr>
        <w:pStyle w:val="Corpodetexto"/>
        <w:numPr>
          <w:ilvl w:val="0"/>
          <w:numId w:val="15"/>
        </w:numPr>
        <w:spacing w:before="88" w:after="124" w:line="300" w:lineRule="auto"/>
        <w:ind w:right="492"/>
        <w:jc w:val="both"/>
        <w:rPr>
          <w:color w:val="000009"/>
        </w:rPr>
      </w:pPr>
      <w:r>
        <w:rPr>
          <w:color w:val="000009"/>
        </w:rPr>
        <w:t>Estações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pontos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de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início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término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de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curvas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circulares;</w:t>
      </w:r>
    </w:p>
    <w:p w:rsidR="000A6CF2" w:rsidRPr="001A01BE" w:rsidRDefault="001A01BE" w:rsidP="001A01BE">
      <w:pPr>
        <w:pStyle w:val="Corpodetexto"/>
        <w:numPr>
          <w:ilvl w:val="0"/>
          <w:numId w:val="15"/>
        </w:numPr>
        <w:spacing w:before="88" w:after="124" w:line="300" w:lineRule="auto"/>
        <w:ind w:right="492"/>
        <w:jc w:val="both"/>
        <w:rPr>
          <w:color w:val="000009"/>
        </w:rPr>
      </w:pPr>
      <w:r>
        <w:rPr>
          <w:color w:val="000009"/>
        </w:rPr>
        <w:t>Extensão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ramos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de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desenvolvimento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circulares;</w:t>
      </w:r>
    </w:p>
    <w:p w:rsidR="000A6CF2" w:rsidRPr="001A01BE" w:rsidRDefault="001A01BE" w:rsidP="001A01BE">
      <w:pPr>
        <w:pStyle w:val="Corpodetexto"/>
        <w:numPr>
          <w:ilvl w:val="0"/>
          <w:numId w:val="15"/>
        </w:numPr>
        <w:spacing w:before="88" w:after="124" w:line="300" w:lineRule="auto"/>
        <w:ind w:right="492"/>
        <w:jc w:val="both"/>
        <w:rPr>
          <w:color w:val="000009"/>
        </w:rPr>
      </w:pPr>
      <w:r>
        <w:rPr>
          <w:color w:val="000009"/>
        </w:rPr>
        <w:t>Extensão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segmentos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retos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(tangentes);</w:t>
      </w:r>
    </w:p>
    <w:p w:rsidR="000A6CF2" w:rsidRPr="001A01BE" w:rsidRDefault="001A01BE" w:rsidP="001A01BE">
      <w:pPr>
        <w:pStyle w:val="Corpodetexto"/>
        <w:numPr>
          <w:ilvl w:val="0"/>
          <w:numId w:val="15"/>
        </w:numPr>
        <w:spacing w:before="88" w:after="124" w:line="300" w:lineRule="auto"/>
        <w:ind w:right="492"/>
        <w:jc w:val="both"/>
        <w:rPr>
          <w:color w:val="000009"/>
        </w:rPr>
      </w:pPr>
      <w:r>
        <w:rPr>
          <w:color w:val="000009"/>
        </w:rPr>
        <w:t>Extensão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ângulos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centrais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entre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segmentos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retos;</w:t>
      </w:r>
    </w:p>
    <w:p w:rsidR="000A6CF2" w:rsidRPr="001A01BE" w:rsidRDefault="001A01BE" w:rsidP="001A01BE">
      <w:pPr>
        <w:pStyle w:val="Corpodetexto"/>
        <w:numPr>
          <w:ilvl w:val="0"/>
          <w:numId w:val="15"/>
        </w:numPr>
        <w:spacing w:before="88" w:after="124" w:line="300" w:lineRule="auto"/>
        <w:ind w:right="492"/>
        <w:jc w:val="both"/>
        <w:rPr>
          <w:color w:val="000009"/>
        </w:rPr>
      </w:pPr>
      <w:r>
        <w:rPr>
          <w:color w:val="000009"/>
        </w:rPr>
        <w:t>Linhas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indicadoras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eixos, bordos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de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pistas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passeios;</w:t>
      </w:r>
    </w:p>
    <w:p w:rsidR="000A6CF2" w:rsidRPr="001A01BE" w:rsidRDefault="001A01BE" w:rsidP="001A01BE">
      <w:pPr>
        <w:pStyle w:val="Corpodetexto"/>
        <w:numPr>
          <w:ilvl w:val="0"/>
          <w:numId w:val="15"/>
        </w:numPr>
        <w:spacing w:before="88" w:after="124" w:line="300" w:lineRule="auto"/>
        <w:ind w:right="492"/>
        <w:jc w:val="both"/>
        <w:rPr>
          <w:color w:val="000009"/>
        </w:rPr>
      </w:pPr>
      <w:r>
        <w:rPr>
          <w:color w:val="000009"/>
        </w:rPr>
        <w:t>Malha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sistema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de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coordenadas.</w:t>
      </w: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lastRenderedPageBreak/>
        <w:t>Apresentam-se anexas a este relatório tabelas contendo os elementos de projeto horizontal e</w:t>
      </w:r>
      <w:r w:rsidRPr="001A01BE">
        <w:rPr>
          <w:color w:val="000009"/>
        </w:rPr>
        <w:t xml:space="preserve"> </w:t>
      </w:r>
      <w:r>
        <w:rPr>
          <w:color w:val="000009"/>
        </w:rPr>
        <w:t>vertical e tabelas contendo as coordenadas de todas as estações que compõem o alinhamento deste</w:t>
      </w:r>
      <w:r w:rsidRPr="001A01BE">
        <w:rPr>
          <w:color w:val="000009"/>
        </w:rPr>
        <w:t xml:space="preserve"> </w:t>
      </w:r>
      <w:r>
        <w:rPr>
          <w:color w:val="000009"/>
        </w:rPr>
        <w:t>projeto.</w:t>
      </w:r>
      <w:r w:rsidRPr="001A01BE">
        <w:rPr>
          <w:color w:val="000009"/>
        </w:rPr>
        <w:t xml:space="preserve"> </w:t>
      </w:r>
      <w:r>
        <w:rPr>
          <w:color w:val="000009"/>
        </w:rPr>
        <w:t>Todos</w:t>
      </w:r>
      <w:r w:rsidRPr="001A01BE">
        <w:rPr>
          <w:color w:val="000009"/>
        </w:rPr>
        <w:t xml:space="preserve"> </w:t>
      </w:r>
      <w:r>
        <w:rPr>
          <w:color w:val="000009"/>
        </w:rPr>
        <w:t>os elementos</w:t>
      </w:r>
      <w:r w:rsidRPr="001A01BE">
        <w:rPr>
          <w:color w:val="000009"/>
        </w:rPr>
        <w:t xml:space="preserve"> </w:t>
      </w:r>
      <w:r>
        <w:rPr>
          <w:color w:val="000009"/>
        </w:rPr>
        <w:t>das</w:t>
      </w:r>
      <w:r w:rsidRPr="001A01BE">
        <w:rPr>
          <w:color w:val="000009"/>
        </w:rPr>
        <w:t xml:space="preserve"> </w:t>
      </w:r>
      <w:r>
        <w:rPr>
          <w:color w:val="000009"/>
        </w:rPr>
        <w:t>curvas</w:t>
      </w:r>
      <w:r w:rsidRPr="001A01BE">
        <w:rPr>
          <w:color w:val="000009"/>
        </w:rPr>
        <w:t xml:space="preserve"> </w:t>
      </w:r>
      <w:r>
        <w:rPr>
          <w:color w:val="000009"/>
        </w:rPr>
        <w:t>projetadas</w:t>
      </w:r>
      <w:r w:rsidRPr="001A01BE">
        <w:rPr>
          <w:color w:val="000009"/>
        </w:rPr>
        <w:t xml:space="preserve"> </w:t>
      </w:r>
      <w:r>
        <w:rPr>
          <w:color w:val="000009"/>
        </w:rPr>
        <w:t>constam na</w:t>
      </w:r>
      <w:r w:rsidRPr="001A01BE">
        <w:rPr>
          <w:color w:val="000009"/>
        </w:rPr>
        <w:t xml:space="preserve"> </w:t>
      </w:r>
      <w:r>
        <w:rPr>
          <w:color w:val="000009"/>
        </w:rPr>
        <w:t>planta</w:t>
      </w:r>
      <w:r w:rsidRPr="001A01BE">
        <w:rPr>
          <w:color w:val="000009"/>
        </w:rPr>
        <w:t xml:space="preserve"> </w:t>
      </w:r>
      <w:r>
        <w:rPr>
          <w:color w:val="000009"/>
        </w:rPr>
        <w:t>do</w:t>
      </w:r>
      <w:r w:rsidRPr="001A01BE">
        <w:rPr>
          <w:color w:val="000009"/>
        </w:rPr>
        <w:t xml:space="preserve"> </w:t>
      </w:r>
      <w:r>
        <w:rPr>
          <w:color w:val="000009"/>
        </w:rPr>
        <w:t>projeto</w:t>
      </w:r>
      <w:r w:rsidRPr="001A01BE">
        <w:rPr>
          <w:color w:val="000009"/>
        </w:rPr>
        <w:t xml:space="preserve"> </w:t>
      </w:r>
      <w:r>
        <w:rPr>
          <w:color w:val="000009"/>
        </w:rPr>
        <w:t>geométrico.</w:t>
      </w: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O</w:t>
      </w:r>
      <w:r w:rsidRPr="001A01BE">
        <w:rPr>
          <w:color w:val="000009"/>
        </w:rPr>
        <w:t xml:space="preserve"> </w:t>
      </w:r>
      <w:r>
        <w:rPr>
          <w:color w:val="000009"/>
        </w:rPr>
        <w:t>alinhamento</w:t>
      </w:r>
      <w:r w:rsidRPr="001A01BE">
        <w:rPr>
          <w:color w:val="000009"/>
        </w:rPr>
        <w:t xml:space="preserve"> </w:t>
      </w:r>
      <w:r>
        <w:rPr>
          <w:color w:val="000009"/>
        </w:rPr>
        <w:t>e</w:t>
      </w:r>
      <w:r w:rsidRPr="001A01BE">
        <w:rPr>
          <w:color w:val="000009"/>
        </w:rPr>
        <w:t xml:space="preserve"> </w:t>
      </w:r>
      <w:r>
        <w:rPr>
          <w:color w:val="000009"/>
        </w:rPr>
        <w:t>estaqueamento</w:t>
      </w:r>
      <w:r w:rsidRPr="001A01BE">
        <w:rPr>
          <w:color w:val="000009"/>
        </w:rPr>
        <w:t xml:space="preserve"> </w:t>
      </w:r>
      <w:r>
        <w:rPr>
          <w:color w:val="000009"/>
        </w:rPr>
        <w:t>servirão</w:t>
      </w:r>
      <w:r w:rsidRPr="001A01BE">
        <w:rPr>
          <w:color w:val="000009"/>
        </w:rPr>
        <w:t xml:space="preserve"> </w:t>
      </w:r>
      <w:r>
        <w:rPr>
          <w:color w:val="000009"/>
        </w:rPr>
        <w:t>para</w:t>
      </w:r>
      <w:r w:rsidRPr="001A01BE">
        <w:rPr>
          <w:color w:val="000009"/>
        </w:rPr>
        <w:t xml:space="preserve"> </w:t>
      </w:r>
      <w:r>
        <w:rPr>
          <w:color w:val="000009"/>
        </w:rPr>
        <w:t>o</w:t>
      </w:r>
      <w:r w:rsidRPr="001A01BE">
        <w:rPr>
          <w:color w:val="000009"/>
        </w:rPr>
        <w:t xml:space="preserve"> </w:t>
      </w:r>
      <w:r>
        <w:rPr>
          <w:color w:val="000009"/>
        </w:rPr>
        <w:t>acompanhamento</w:t>
      </w:r>
      <w:r w:rsidRPr="001A01BE">
        <w:rPr>
          <w:color w:val="000009"/>
        </w:rPr>
        <w:t xml:space="preserve"> </w:t>
      </w:r>
      <w:r>
        <w:rPr>
          <w:color w:val="000009"/>
        </w:rPr>
        <w:t>topográfico</w:t>
      </w:r>
      <w:r w:rsidRPr="001A01BE">
        <w:rPr>
          <w:color w:val="000009"/>
        </w:rPr>
        <w:t xml:space="preserve"> </w:t>
      </w:r>
      <w:r>
        <w:rPr>
          <w:color w:val="000009"/>
        </w:rPr>
        <w:t>da</w:t>
      </w:r>
      <w:r w:rsidRPr="001A01BE">
        <w:rPr>
          <w:color w:val="000009"/>
        </w:rPr>
        <w:t xml:space="preserve"> </w:t>
      </w:r>
      <w:r>
        <w:rPr>
          <w:color w:val="000009"/>
        </w:rPr>
        <w:t>execução</w:t>
      </w:r>
      <w:r w:rsidRPr="001A01BE">
        <w:rPr>
          <w:color w:val="000009"/>
        </w:rPr>
        <w:t xml:space="preserve"> </w:t>
      </w:r>
      <w:r>
        <w:rPr>
          <w:color w:val="000009"/>
        </w:rPr>
        <w:t>da</w:t>
      </w:r>
      <w:r w:rsidR="001A01BE">
        <w:rPr>
          <w:color w:val="000009"/>
        </w:rPr>
        <w:t xml:space="preserve"> </w:t>
      </w:r>
      <w:r>
        <w:rPr>
          <w:color w:val="000009"/>
        </w:rPr>
        <w:t>obra.</w:t>
      </w:r>
    </w:p>
    <w:p w:rsidR="000A6CF2" w:rsidRDefault="000A6CF2" w:rsidP="000A6CF2">
      <w:pPr>
        <w:pStyle w:val="Corpodetexto"/>
        <w:spacing w:before="5"/>
        <w:rPr>
          <w:sz w:val="21"/>
        </w:rPr>
      </w:pPr>
    </w:p>
    <w:p w:rsidR="000A6CF2" w:rsidRDefault="000A6CF2" w:rsidP="000A6CF2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47" w:line="240" w:lineRule="auto"/>
        <w:ind w:hanging="433"/>
      </w:pPr>
      <w:bookmarkStart w:id="6" w:name="_Toc130555451"/>
      <w:r>
        <w:rPr>
          <w:color w:val="2D74B5"/>
        </w:rPr>
        <w:t>ALINHAMENTO</w:t>
      </w:r>
      <w:r>
        <w:rPr>
          <w:color w:val="2D74B5"/>
          <w:spacing w:val="-14"/>
        </w:rPr>
        <w:t xml:space="preserve"> </w:t>
      </w:r>
      <w:r>
        <w:rPr>
          <w:color w:val="2D74B5"/>
        </w:rPr>
        <w:t>VERTICAL</w:t>
      </w:r>
      <w:bookmarkEnd w:id="6"/>
    </w:p>
    <w:p w:rsidR="000A6CF2" w:rsidRDefault="000A6CF2" w:rsidP="000A6CF2">
      <w:pPr>
        <w:pStyle w:val="Corpodetexto"/>
        <w:spacing w:before="9"/>
        <w:rPr>
          <w:rFonts w:ascii="Calibri Light"/>
        </w:rPr>
      </w:pP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O</w:t>
      </w:r>
      <w:r w:rsidRPr="001A01BE">
        <w:rPr>
          <w:color w:val="000009"/>
        </w:rPr>
        <w:t xml:space="preserve"> </w:t>
      </w:r>
      <w:r>
        <w:rPr>
          <w:color w:val="000009"/>
        </w:rPr>
        <w:t>projeto</w:t>
      </w:r>
      <w:r w:rsidRPr="001A01BE">
        <w:rPr>
          <w:color w:val="000009"/>
        </w:rPr>
        <w:t xml:space="preserve"> </w:t>
      </w:r>
      <w:r>
        <w:rPr>
          <w:color w:val="000009"/>
        </w:rPr>
        <w:t>de</w:t>
      </w:r>
      <w:r w:rsidRPr="001A01BE">
        <w:rPr>
          <w:color w:val="000009"/>
        </w:rPr>
        <w:t xml:space="preserve"> </w:t>
      </w:r>
      <w:proofErr w:type="spellStart"/>
      <w:r>
        <w:rPr>
          <w:color w:val="000009"/>
        </w:rPr>
        <w:t>greide</w:t>
      </w:r>
      <w:proofErr w:type="spellEnd"/>
      <w:r w:rsidRPr="001A01BE">
        <w:rPr>
          <w:color w:val="000009"/>
        </w:rPr>
        <w:t xml:space="preserve"> </w:t>
      </w:r>
      <w:r>
        <w:rPr>
          <w:color w:val="000009"/>
        </w:rPr>
        <w:t>das ruas</w:t>
      </w:r>
      <w:r w:rsidRPr="001A01BE">
        <w:rPr>
          <w:color w:val="000009"/>
        </w:rPr>
        <w:t xml:space="preserve"> </w:t>
      </w:r>
      <w:r>
        <w:rPr>
          <w:color w:val="000009"/>
        </w:rPr>
        <w:t>foi desenvolvido</w:t>
      </w:r>
      <w:r w:rsidRPr="001A01BE">
        <w:rPr>
          <w:color w:val="000009"/>
        </w:rPr>
        <w:t xml:space="preserve"> </w:t>
      </w:r>
      <w:r>
        <w:rPr>
          <w:color w:val="000009"/>
        </w:rPr>
        <w:t>com</w:t>
      </w:r>
      <w:r w:rsidRPr="001A01BE">
        <w:rPr>
          <w:color w:val="000009"/>
        </w:rPr>
        <w:t xml:space="preserve"> </w:t>
      </w:r>
      <w:r>
        <w:rPr>
          <w:color w:val="000009"/>
        </w:rPr>
        <w:t>o</w:t>
      </w:r>
      <w:r w:rsidRPr="001A01BE">
        <w:rPr>
          <w:color w:val="000009"/>
        </w:rPr>
        <w:t xml:space="preserve"> </w:t>
      </w:r>
      <w:r>
        <w:rPr>
          <w:color w:val="000009"/>
        </w:rPr>
        <w:t>objetivo</w:t>
      </w:r>
      <w:r w:rsidRPr="001A01BE">
        <w:rPr>
          <w:color w:val="000009"/>
        </w:rPr>
        <w:t xml:space="preserve"> </w:t>
      </w:r>
      <w:r>
        <w:rPr>
          <w:color w:val="000009"/>
        </w:rPr>
        <w:t>de</w:t>
      </w:r>
      <w:r w:rsidRPr="001A01BE">
        <w:rPr>
          <w:color w:val="000009"/>
        </w:rPr>
        <w:t xml:space="preserve"> </w:t>
      </w:r>
      <w:r>
        <w:rPr>
          <w:color w:val="000009"/>
        </w:rPr>
        <w:t>estabelecer</w:t>
      </w:r>
      <w:r w:rsidRPr="001A01BE">
        <w:rPr>
          <w:color w:val="000009"/>
        </w:rPr>
        <w:t xml:space="preserve"> </w:t>
      </w:r>
      <w:r>
        <w:rPr>
          <w:color w:val="000009"/>
        </w:rPr>
        <w:t>uma</w:t>
      </w:r>
      <w:r w:rsidRPr="001A01BE">
        <w:rPr>
          <w:color w:val="000009"/>
        </w:rPr>
        <w:t xml:space="preserve"> </w:t>
      </w:r>
      <w:r>
        <w:rPr>
          <w:color w:val="000009"/>
        </w:rPr>
        <w:t>perfeita</w:t>
      </w:r>
      <w:r w:rsidRPr="001A01BE">
        <w:rPr>
          <w:color w:val="000009"/>
        </w:rPr>
        <w:t xml:space="preserve"> </w:t>
      </w:r>
      <w:r>
        <w:rPr>
          <w:color w:val="000009"/>
        </w:rPr>
        <w:t>concordância entre os alinhamentos que compõem o sistema viário, considerando as características do</w:t>
      </w:r>
      <w:r w:rsidRPr="001A01BE">
        <w:rPr>
          <w:color w:val="000009"/>
        </w:rPr>
        <w:t xml:space="preserve"> </w:t>
      </w:r>
      <w:r>
        <w:rPr>
          <w:color w:val="000009"/>
        </w:rPr>
        <w:t>relevo</w:t>
      </w:r>
      <w:r w:rsidRPr="001A01BE">
        <w:rPr>
          <w:color w:val="000009"/>
        </w:rPr>
        <w:t xml:space="preserve"> </w:t>
      </w:r>
      <w:r>
        <w:rPr>
          <w:color w:val="000009"/>
        </w:rPr>
        <w:t>e</w:t>
      </w:r>
      <w:r w:rsidRPr="001A01BE">
        <w:rPr>
          <w:color w:val="000009"/>
        </w:rPr>
        <w:t xml:space="preserve"> </w:t>
      </w:r>
      <w:r>
        <w:rPr>
          <w:color w:val="000009"/>
        </w:rPr>
        <w:t>os níveis de</w:t>
      </w:r>
      <w:r w:rsidRPr="001A01BE">
        <w:rPr>
          <w:color w:val="000009"/>
        </w:rPr>
        <w:t xml:space="preserve"> </w:t>
      </w:r>
      <w:r>
        <w:rPr>
          <w:color w:val="000009"/>
        </w:rPr>
        <w:t>implantação.</w:t>
      </w: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 xml:space="preserve">Os </w:t>
      </w:r>
      <w:proofErr w:type="spellStart"/>
      <w:r>
        <w:rPr>
          <w:color w:val="000009"/>
        </w:rPr>
        <w:t>greides</w:t>
      </w:r>
      <w:proofErr w:type="spellEnd"/>
      <w:r>
        <w:rPr>
          <w:color w:val="000009"/>
        </w:rPr>
        <w:t xml:space="preserve"> apresentados neste projeto reproduzem os níveis finais do pavimento. Estes, foram</w:t>
      </w:r>
      <w:r w:rsidRPr="001A01BE">
        <w:rPr>
          <w:color w:val="000009"/>
        </w:rPr>
        <w:t xml:space="preserve"> </w:t>
      </w:r>
      <w:r>
        <w:rPr>
          <w:color w:val="000009"/>
        </w:rPr>
        <w:t>determinados com a forte preocupação de se estabelecer uma acessibilidade confortável aos pedestres,</w:t>
      </w:r>
      <w:r w:rsidRPr="001A01BE">
        <w:rPr>
          <w:color w:val="000009"/>
        </w:rPr>
        <w:t xml:space="preserve"> </w:t>
      </w:r>
      <w:r>
        <w:rPr>
          <w:color w:val="000009"/>
        </w:rPr>
        <w:t>mas</w:t>
      </w:r>
      <w:r w:rsidRPr="001A01BE">
        <w:rPr>
          <w:color w:val="000009"/>
        </w:rPr>
        <w:t xml:space="preserve"> </w:t>
      </w:r>
      <w:r>
        <w:rPr>
          <w:color w:val="000009"/>
        </w:rPr>
        <w:t>também</w:t>
      </w:r>
      <w:r w:rsidRPr="001A01BE">
        <w:rPr>
          <w:color w:val="000009"/>
        </w:rPr>
        <w:t xml:space="preserve"> </w:t>
      </w:r>
      <w:r>
        <w:rPr>
          <w:color w:val="000009"/>
        </w:rPr>
        <w:t>com</w:t>
      </w:r>
      <w:r w:rsidRPr="001A01BE">
        <w:rPr>
          <w:color w:val="000009"/>
        </w:rPr>
        <w:t xml:space="preserve"> </w:t>
      </w:r>
      <w:r>
        <w:rPr>
          <w:color w:val="000009"/>
        </w:rPr>
        <w:t>o</w:t>
      </w:r>
      <w:r w:rsidRPr="001A01BE">
        <w:rPr>
          <w:color w:val="000009"/>
        </w:rPr>
        <w:t xml:space="preserve"> </w:t>
      </w:r>
      <w:r>
        <w:rPr>
          <w:color w:val="000009"/>
        </w:rPr>
        <w:t>compromisso</w:t>
      </w:r>
      <w:r w:rsidRPr="001A01BE">
        <w:rPr>
          <w:color w:val="000009"/>
        </w:rPr>
        <w:t xml:space="preserve"> </w:t>
      </w:r>
      <w:r>
        <w:rPr>
          <w:color w:val="000009"/>
        </w:rPr>
        <w:t>de atender aos parâmetros</w:t>
      </w:r>
      <w:r w:rsidRPr="001A01BE">
        <w:rPr>
          <w:color w:val="000009"/>
        </w:rPr>
        <w:t xml:space="preserve"> </w:t>
      </w:r>
      <w:r>
        <w:rPr>
          <w:color w:val="000009"/>
        </w:rPr>
        <w:t>técnicos</w:t>
      </w:r>
      <w:r w:rsidRPr="001A01BE">
        <w:rPr>
          <w:color w:val="000009"/>
        </w:rPr>
        <w:t xml:space="preserve"> </w:t>
      </w:r>
      <w:r>
        <w:rPr>
          <w:color w:val="000009"/>
        </w:rPr>
        <w:t>admissíveis.</w:t>
      </w: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 xml:space="preserve">Outros aspectos de relevante importância na concepção dos </w:t>
      </w:r>
      <w:proofErr w:type="spellStart"/>
      <w:r>
        <w:rPr>
          <w:color w:val="000009"/>
        </w:rPr>
        <w:t>greides</w:t>
      </w:r>
      <w:proofErr w:type="spellEnd"/>
      <w:r>
        <w:rPr>
          <w:color w:val="000009"/>
        </w:rPr>
        <w:t xml:space="preserve"> estão relacionados com a</w:t>
      </w:r>
      <w:r w:rsidRPr="001A01BE">
        <w:rPr>
          <w:color w:val="000009"/>
        </w:rPr>
        <w:t xml:space="preserve"> </w:t>
      </w:r>
      <w:r>
        <w:rPr>
          <w:color w:val="000009"/>
        </w:rPr>
        <w:t>forma</w:t>
      </w:r>
      <w:r w:rsidRPr="001A01BE">
        <w:rPr>
          <w:color w:val="000009"/>
        </w:rPr>
        <w:t xml:space="preserve"> </w:t>
      </w:r>
      <w:r>
        <w:rPr>
          <w:color w:val="000009"/>
        </w:rPr>
        <w:t>do</w:t>
      </w:r>
      <w:r w:rsidRPr="001A01BE">
        <w:rPr>
          <w:color w:val="000009"/>
        </w:rPr>
        <w:t xml:space="preserve"> </w:t>
      </w:r>
      <w:r>
        <w:rPr>
          <w:color w:val="000009"/>
        </w:rPr>
        <w:t>relevo,</w:t>
      </w:r>
      <w:r w:rsidRPr="001A01BE">
        <w:rPr>
          <w:color w:val="000009"/>
        </w:rPr>
        <w:t xml:space="preserve"> </w:t>
      </w:r>
      <w:r>
        <w:rPr>
          <w:color w:val="000009"/>
        </w:rPr>
        <w:t>a drenagem</w:t>
      </w:r>
      <w:r w:rsidRPr="001A01BE">
        <w:rPr>
          <w:color w:val="000009"/>
        </w:rPr>
        <w:t xml:space="preserve"> </w:t>
      </w:r>
      <w:r>
        <w:rPr>
          <w:color w:val="000009"/>
        </w:rPr>
        <w:t>e</w:t>
      </w:r>
      <w:r w:rsidRPr="001A01BE">
        <w:rPr>
          <w:color w:val="000009"/>
        </w:rPr>
        <w:t xml:space="preserve"> </w:t>
      </w:r>
      <w:r>
        <w:rPr>
          <w:color w:val="000009"/>
        </w:rPr>
        <w:t>a característica geotécnicos</w:t>
      </w:r>
      <w:r w:rsidRPr="001A01BE">
        <w:rPr>
          <w:color w:val="000009"/>
        </w:rPr>
        <w:t xml:space="preserve"> </w:t>
      </w:r>
      <w:r>
        <w:rPr>
          <w:color w:val="000009"/>
        </w:rPr>
        <w:t>e</w:t>
      </w:r>
      <w:r w:rsidRPr="001A01BE">
        <w:rPr>
          <w:color w:val="000009"/>
        </w:rPr>
        <w:t xml:space="preserve"> </w:t>
      </w:r>
      <w:r>
        <w:rPr>
          <w:color w:val="000009"/>
        </w:rPr>
        <w:t>geológicos do solo.</w:t>
      </w: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As</w:t>
      </w:r>
      <w:r w:rsidRPr="001A01BE">
        <w:rPr>
          <w:color w:val="000009"/>
        </w:rPr>
        <w:t xml:space="preserve"> </w:t>
      </w:r>
      <w:r>
        <w:rPr>
          <w:color w:val="000009"/>
        </w:rPr>
        <w:t>edificações</w:t>
      </w:r>
      <w:r w:rsidRPr="001A01BE">
        <w:rPr>
          <w:color w:val="000009"/>
        </w:rPr>
        <w:t xml:space="preserve"> </w:t>
      </w:r>
      <w:r>
        <w:rPr>
          <w:color w:val="000009"/>
        </w:rPr>
        <w:t>serão</w:t>
      </w:r>
      <w:r w:rsidRPr="001A01BE">
        <w:rPr>
          <w:color w:val="000009"/>
        </w:rPr>
        <w:t xml:space="preserve"> </w:t>
      </w:r>
      <w:r>
        <w:rPr>
          <w:color w:val="000009"/>
        </w:rPr>
        <w:t>implantadas</w:t>
      </w:r>
      <w:r w:rsidRPr="001A01BE">
        <w:rPr>
          <w:color w:val="000009"/>
        </w:rPr>
        <w:t xml:space="preserve"> </w:t>
      </w:r>
      <w:r>
        <w:rPr>
          <w:color w:val="000009"/>
        </w:rPr>
        <w:t>sobre</w:t>
      </w:r>
      <w:r w:rsidRPr="001A01BE">
        <w:rPr>
          <w:color w:val="000009"/>
        </w:rPr>
        <w:t xml:space="preserve"> </w:t>
      </w:r>
      <w:r>
        <w:rPr>
          <w:color w:val="000009"/>
        </w:rPr>
        <w:t>a</w:t>
      </w:r>
      <w:r w:rsidRPr="001A01BE">
        <w:rPr>
          <w:color w:val="000009"/>
        </w:rPr>
        <w:t xml:space="preserve"> </w:t>
      </w:r>
      <w:r>
        <w:rPr>
          <w:color w:val="000009"/>
        </w:rPr>
        <w:t>superfície</w:t>
      </w:r>
      <w:r w:rsidRPr="001A01BE">
        <w:rPr>
          <w:color w:val="000009"/>
        </w:rPr>
        <w:t xml:space="preserve"> </w:t>
      </w:r>
      <w:r>
        <w:rPr>
          <w:color w:val="000009"/>
        </w:rPr>
        <w:t>do</w:t>
      </w:r>
      <w:r w:rsidRPr="001A01BE">
        <w:rPr>
          <w:color w:val="000009"/>
        </w:rPr>
        <w:t xml:space="preserve"> </w:t>
      </w:r>
      <w:r>
        <w:rPr>
          <w:color w:val="000009"/>
        </w:rPr>
        <w:t>terreno</w:t>
      </w:r>
      <w:r w:rsidRPr="001A01BE">
        <w:rPr>
          <w:color w:val="000009"/>
        </w:rPr>
        <w:t xml:space="preserve"> </w:t>
      </w:r>
      <w:r>
        <w:rPr>
          <w:color w:val="000009"/>
        </w:rPr>
        <w:t>modificada.</w:t>
      </w:r>
      <w:r w:rsidRPr="001A01BE">
        <w:rPr>
          <w:color w:val="000009"/>
        </w:rPr>
        <w:t xml:space="preserve"> </w:t>
      </w:r>
      <w:r>
        <w:rPr>
          <w:color w:val="000009"/>
        </w:rPr>
        <w:t>Um</w:t>
      </w:r>
      <w:r w:rsidRPr="001A01BE">
        <w:rPr>
          <w:color w:val="000009"/>
        </w:rPr>
        <w:t xml:space="preserve"> </w:t>
      </w:r>
      <w:r>
        <w:rPr>
          <w:color w:val="000009"/>
        </w:rPr>
        <w:t>plano</w:t>
      </w:r>
      <w:r w:rsidRPr="001A01BE">
        <w:rPr>
          <w:color w:val="000009"/>
        </w:rPr>
        <w:t xml:space="preserve"> </w:t>
      </w:r>
      <w:r>
        <w:rPr>
          <w:color w:val="000009"/>
        </w:rPr>
        <w:t>de</w:t>
      </w:r>
      <w:r w:rsidRPr="001A01BE">
        <w:rPr>
          <w:color w:val="000009"/>
        </w:rPr>
        <w:t xml:space="preserve"> </w:t>
      </w:r>
      <w:r>
        <w:rPr>
          <w:color w:val="000009"/>
        </w:rPr>
        <w:t>terraplenagem será executado de modo a suavizar as deformações naturais do relevo, estabelecendo</w:t>
      </w:r>
      <w:r w:rsidRPr="001A01BE">
        <w:rPr>
          <w:color w:val="000009"/>
        </w:rPr>
        <w:t xml:space="preserve"> </w:t>
      </w:r>
      <w:r>
        <w:rPr>
          <w:color w:val="000009"/>
        </w:rPr>
        <w:t>plataformas com níveis planejados para a implantação das edificações, sendo possível determinar um</w:t>
      </w:r>
      <w:r w:rsidRPr="001A01BE">
        <w:rPr>
          <w:color w:val="000009"/>
        </w:rPr>
        <w:t xml:space="preserve"> </w:t>
      </w:r>
      <w:r>
        <w:rPr>
          <w:color w:val="000009"/>
        </w:rPr>
        <w:t>projeto</w:t>
      </w:r>
      <w:r w:rsidRPr="001A01BE">
        <w:rPr>
          <w:color w:val="000009"/>
        </w:rPr>
        <w:t xml:space="preserve"> </w:t>
      </w:r>
      <w:r>
        <w:rPr>
          <w:color w:val="000009"/>
        </w:rPr>
        <w:t>vertical</w:t>
      </w:r>
      <w:r w:rsidRPr="001A01BE">
        <w:rPr>
          <w:color w:val="000009"/>
        </w:rPr>
        <w:t xml:space="preserve"> </w:t>
      </w:r>
      <w:r>
        <w:rPr>
          <w:color w:val="000009"/>
        </w:rPr>
        <w:t>para</w:t>
      </w:r>
      <w:r w:rsidRPr="001A01BE">
        <w:rPr>
          <w:color w:val="000009"/>
        </w:rPr>
        <w:t xml:space="preserve"> </w:t>
      </w:r>
      <w:r>
        <w:rPr>
          <w:color w:val="000009"/>
        </w:rPr>
        <w:t>o sistema</w:t>
      </w:r>
      <w:r w:rsidRPr="001A01BE">
        <w:rPr>
          <w:color w:val="000009"/>
        </w:rPr>
        <w:t xml:space="preserve"> </w:t>
      </w:r>
      <w:r>
        <w:rPr>
          <w:color w:val="000009"/>
        </w:rPr>
        <w:t>viário</w:t>
      </w:r>
      <w:r w:rsidRPr="001A01BE">
        <w:rPr>
          <w:color w:val="000009"/>
        </w:rPr>
        <w:t xml:space="preserve"> </w:t>
      </w:r>
      <w:r>
        <w:rPr>
          <w:color w:val="000009"/>
        </w:rPr>
        <w:t>bem</w:t>
      </w:r>
      <w:r w:rsidRPr="001A01BE">
        <w:rPr>
          <w:color w:val="000009"/>
        </w:rPr>
        <w:t xml:space="preserve"> </w:t>
      </w:r>
      <w:r>
        <w:rPr>
          <w:color w:val="000009"/>
        </w:rPr>
        <w:t>mais</w:t>
      </w:r>
      <w:r w:rsidRPr="001A01BE">
        <w:rPr>
          <w:color w:val="000009"/>
        </w:rPr>
        <w:t xml:space="preserve"> </w:t>
      </w:r>
      <w:r>
        <w:rPr>
          <w:color w:val="000009"/>
        </w:rPr>
        <w:t>confortável,</w:t>
      </w:r>
      <w:r w:rsidRPr="001A01BE">
        <w:rPr>
          <w:color w:val="000009"/>
        </w:rPr>
        <w:t xml:space="preserve"> </w:t>
      </w:r>
      <w:r>
        <w:rPr>
          <w:color w:val="000009"/>
        </w:rPr>
        <w:t>com rampas</w:t>
      </w:r>
      <w:r w:rsidRPr="001A01BE">
        <w:rPr>
          <w:color w:val="000009"/>
        </w:rPr>
        <w:t xml:space="preserve"> </w:t>
      </w:r>
      <w:r>
        <w:rPr>
          <w:color w:val="000009"/>
        </w:rPr>
        <w:t>e</w:t>
      </w:r>
      <w:r w:rsidRPr="001A01BE">
        <w:rPr>
          <w:color w:val="000009"/>
        </w:rPr>
        <w:t xml:space="preserve"> </w:t>
      </w:r>
      <w:r>
        <w:rPr>
          <w:color w:val="000009"/>
        </w:rPr>
        <w:t>concordâncias</w:t>
      </w:r>
      <w:r w:rsidRPr="001A01BE">
        <w:rPr>
          <w:color w:val="000009"/>
        </w:rPr>
        <w:t xml:space="preserve"> </w:t>
      </w:r>
      <w:r>
        <w:rPr>
          <w:color w:val="000009"/>
        </w:rPr>
        <w:t>mais</w:t>
      </w:r>
      <w:r w:rsidRPr="001A01BE">
        <w:rPr>
          <w:color w:val="000009"/>
        </w:rPr>
        <w:t xml:space="preserve"> </w:t>
      </w:r>
      <w:r>
        <w:rPr>
          <w:color w:val="000009"/>
        </w:rPr>
        <w:t>suaves.</w:t>
      </w: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O</w:t>
      </w:r>
      <w:r w:rsidRPr="001A01BE">
        <w:rPr>
          <w:color w:val="000009"/>
        </w:rPr>
        <w:t xml:space="preserve"> </w:t>
      </w:r>
      <w:r>
        <w:rPr>
          <w:color w:val="000009"/>
        </w:rPr>
        <w:t>detalhamento</w:t>
      </w:r>
      <w:r w:rsidRPr="001A01BE">
        <w:rPr>
          <w:color w:val="000009"/>
        </w:rPr>
        <w:t xml:space="preserve"> </w:t>
      </w:r>
      <w:r>
        <w:rPr>
          <w:color w:val="000009"/>
        </w:rPr>
        <w:t>do</w:t>
      </w:r>
      <w:r w:rsidRPr="001A01BE">
        <w:rPr>
          <w:color w:val="000009"/>
        </w:rPr>
        <w:t xml:space="preserve"> </w:t>
      </w:r>
      <w:r>
        <w:rPr>
          <w:color w:val="000009"/>
        </w:rPr>
        <w:t>projeto</w:t>
      </w:r>
      <w:r w:rsidRPr="001A01BE">
        <w:rPr>
          <w:color w:val="000009"/>
        </w:rPr>
        <w:t xml:space="preserve"> </w:t>
      </w:r>
      <w:r>
        <w:rPr>
          <w:color w:val="000009"/>
        </w:rPr>
        <w:t>vertical</w:t>
      </w:r>
      <w:r w:rsidRPr="001A01BE">
        <w:rPr>
          <w:color w:val="000009"/>
        </w:rPr>
        <w:t xml:space="preserve"> </w:t>
      </w:r>
      <w:r>
        <w:rPr>
          <w:color w:val="000009"/>
        </w:rPr>
        <w:t>apresentou</w:t>
      </w:r>
      <w:r w:rsidRPr="001A01BE">
        <w:rPr>
          <w:color w:val="000009"/>
        </w:rPr>
        <w:t xml:space="preserve"> </w:t>
      </w:r>
      <w:r>
        <w:rPr>
          <w:color w:val="000009"/>
        </w:rPr>
        <w:t>os</w:t>
      </w:r>
      <w:r w:rsidRPr="001A01BE">
        <w:rPr>
          <w:color w:val="000009"/>
        </w:rPr>
        <w:t xml:space="preserve"> </w:t>
      </w:r>
      <w:r>
        <w:rPr>
          <w:color w:val="000009"/>
        </w:rPr>
        <w:t>seguintes</w:t>
      </w:r>
      <w:r w:rsidRPr="001A01BE">
        <w:rPr>
          <w:color w:val="000009"/>
        </w:rPr>
        <w:t xml:space="preserve"> </w:t>
      </w:r>
      <w:r>
        <w:rPr>
          <w:color w:val="000009"/>
        </w:rPr>
        <w:t>elementos:</w:t>
      </w:r>
    </w:p>
    <w:p w:rsidR="000A6CF2" w:rsidRPr="001A01BE" w:rsidRDefault="001A01BE" w:rsidP="001A01BE">
      <w:pPr>
        <w:pStyle w:val="Corpodetexto"/>
        <w:numPr>
          <w:ilvl w:val="0"/>
          <w:numId w:val="16"/>
        </w:numPr>
        <w:spacing w:before="88" w:after="124" w:line="300" w:lineRule="auto"/>
        <w:ind w:right="492"/>
        <w:jc w:val="both"/>
        <w:rPr>
          <w:color w:val="000009"/>
        </w:rPr>
      </w:pPr>
      <w:r>
        <w:rPr>
          <w:color w:val="000009"/>
        </w:rPr>
        <w:t>Perfil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terreno natural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</w:t>
      </w:r>
      <w:r w:rsidR="000A6CF2" w:rsidRPr="001A01BE">
        <w:rPr>
          <w:color w:val="000009"/>
        </w:rPr>
        <w:t xml:space="preserve"> </w:t>
      </w:r>
      <w:proofErr w:type="spellStart"/>
      <w:r w:rsidR="000A6CF2">
        <w:rPr>
          <w:color w:val="000009"/>
        </w:rPr>
        <w:t>greide</w:t>
      </w:r>
      <w:proofErr w:type="spellEnd"/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em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todas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ruas;</w:t>
      </w:r>
    </w:p>
    <w:p w:rsidR="000A6CF2" w:rsidRPr="001A01BE" w:rsidRDefault="001A01BE" w:rsidP="001A01BE">
      <w:pPr>
        <w:pStyle w:val="Corpodetexto"/>
        <w:numPr>
          <w:ilvl w:val="0"/>
          <w:numId w:val="16"/>
        </w:numPr>
        <w:spacing w:before="88" w:after="124" w:line="300" w:lineRule="auto"/>
        <w:ind w:right="492"/>
        <w:jc w:val="both"/>
        <w:rPr>
          <w:color w:val="000009"/>
        </w:rPr>
      </w:pPr>
      <w:r>
        <w:rPr>
          <w:color w:val="000009"/>
        </w:rPr>
        <w:t>Extensão</w:t>
      </w:r>
      <w:r w:rsidR="000A6CF2">
        <w:rPr>
          <w:color w:val="000009"/>
        </w:rPr>
        <w:t xml:space="preserve"> dos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trechos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em</w:t>
      </w:r>
      <w:r w:rsidR="000A6CF2" w:rsidRPr="001A01BE">
        <w:rPr>
          <w:color w:val="000009"/>
        </w:rPr>
        <w:t xml:space="preserve"> </w:t>
      </w:r>
      <w:proofErr w:type="spellStart"/>
      <w:r w:rsidR="000A6CF2">
        <w:rPr>
          <w:color w:val="000009"/>
        </w:rPr>
        <w:t>greides</w:t>
      </w:r>
      <w:proofErr w:type="spellEnd"/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retos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ascendentes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descendentes,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em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metros;</w:t>
      </w:r>
    </w:p>
    <w:p w:rsidR="000A6CF2" w:rsidRPr="001A01BE" w:rsidRDefault="001A01BE" w:rsidP="001A01BE">
      <w:pPr>
        <w:pStyle w:val="Corpodetexto"/>
        <w:numPr>
          <w:ilvl w:val="0"/>
          <w:numId w:val="16"/>
        </w:numPr>
        <w:spacing w:before="88" w:after="124" w:line="300" w:lineRule="auto"/>
        <w:ind w:right="492"/>
        <w:jc w:val="both"/>
        <w:rPr>
          <w:color w:val="000009"/>
        </w:rPr>
      </w:pPr>
      <w:r>
        <w:rPr>
          <w:color w:val="000009"/>
        </w:rPr>
        <w:t>Inclinações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rampas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ascendentes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descendentes,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apresentadas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em percentuais;</w:t>
      </w:r>
    </w:p>
    <w:p w:rsidR="000A6CF2" w:rsidRPr="001A01BE" w:rsidRDefault="001A01BE" w:rsidP="001A01BE">
      <w:pPr>
        <w:pStyle w:val="Corpodetexto"/>
        <w:numPr>
          <w:ilvl w:val="0"/>
          <w:numId w:val="16"/>
        </w:numPr>
        <w:spacing w:before="88" w:after="124" w:line="300" w:lineRule="auto"/>
        <w:ind w:right="492"/>
        <w:jc w:val="both"/>
        <w:rPr>
          <w:color w:val="000009"/>
        </w:rPr>
      </w:pPr>
      <w:r>
        <w:rPr>
          <w:color w:val="000009"/>
        </w:rPr>
        <w:t>Estações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 níveis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pontos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de concordância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vertical;</w:t>
      </w:r>
    </w:p>
    <w:p w:rsidR="000A6CF2" w:rsidRPr="001A01BE" w:rsidRDefault="001A01BE" w:rsidP="001A01BE">
      <w:pPr>
        <w:pStyle w:val="Corpodetexto"/>
        <w:numPr>
          <w:ilvl w:val="0"/>
          <w:numId w:val="16"/>
        </w:numPr>
        <w:spacing w:before="88" w:after="124" w:line="300" w:lineRule="auto"/>
        <w:ind w:right="492"/>
        <w:jc w:val="both"/>
        <w:rPr>
          <w:color w:val="000009"/>
        </w:rPr>
      </w:pPr>
      <w:r>
        <w:rPr>
          <w:color w:val="000009"/>
        </w:rPr>
        <w:t>Extensão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curvas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parabólicas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de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concordância,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apreciadas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em</w:t>
      </w:r>
      <w:r w:rsidR="000A6CF2" w:rsidRPr="001A01BE">
        <w:rPr>
          <w:color w:val="000009"/>
        </w:rPr>
        <w:t xml:space="preserve"> </w:t>
      </w:r>
      <w:r w:rsidR="000A6CF2">
        <w:rPr>
          <w:color w:val="000009"/>
        </w:rPr>
        <w:t>metros;</w:t>
      </w:r>
    </w:p>
    <w:p w:rsidR="000A6CF2" w:rsidRDefault="000A6CF2" w:rsidP="00E84A5E"/>
    <w:p w:rsidR="000A6CF2" w:rsidRPr="001A01BE" w:rsidRDefault="000A6CF2" w:rsidP="001A01BE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47" w:line="240" w:lineRule="auto"/>
        <w:ind w:hanging="433"/>
        <w:rPr>
          <w:color w:val="2D74B5"/>
        </w:rPr>
      </w:pPr>
      <w:bookmarkStart w:id="7" w:name="_Toc130555452"/>
      <w:r w:rsidRPr="001A01BE">
        <w:rPr>
          <w:color w:val="2D74B5"/>
        </w:rPr>
        <w:t>SEÇÕES TRANSVERSAIS / NOTAS DE SERVIÇO</w:t>
      </w:r>
      <w:bookmarkEnd w:id="7"/>
    </w:p>
    <w:p w:rsidR="000A6CF2" w:rsidRDefault="000A6CF2" w:rsidP="000A6CF2"/>
    <w:p w:rsidR="00E03EB1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1A01BE">
        <w:rPr>
          <w:color w:val="000009"/>
        </w:rPr>
        <w:t>Foi projetado apenas um tipo de seção transversal para as ruas do empreendimento.</w:t>
      </w: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1A01BE">
        <w:rPr>
          <w:color w:val="000009"/>
        </w:rPr>
        <w:t xml:space="preserve"> A seção tipo apresenta as seguintes características:</w:t>
      </w: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1A01BE">
        <w:rPr>
          <w:color w:val="000009"/>
        </w:rPr>
        <w:lastRenderedPageBreak/>
        <w:t>- Largura total das vias foram de 7,00, 8,00, 9,00 e 10,00 m.</w:t>
      </w: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1A01BE">
        <w:rPr>
          <w:color w:val="000009"/>
        </w:rPr>
        <w:t>A seção tipo apresenta inclinação transversal dupla, isto é, caimento em dois sentidos, com o ponto baixo voltado para os bordos (sarjetas) da pista.</w:t>
      </w: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1A01BE">
        <w:rPr>
          <w:color w:val="000009"/>
        </w:rPr>
        <w:t>A inclinação transversal para os trechos em tangente é de 3%. A superelevação foi desconsiderada devido à classificação e velocidade de projeto.</w:t>
      </w:r>
    </w:p>
    <w:p w:rsidR="000A6CF2" w:rsidRPr="001A01BE" w:rsidRDefault="000A6CF2" w:rsidP="001A01BE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1A01BE">
        <w:rPr>
          <w:color w:val="000009"/>
        </w:rPr>
        <w:t>Em todos os passeios externos a inclinação transversal é de 1% com o ponto baixo sempre voltado para o meio-fio.</w:t>
      </w:r>
    </w:p>
    <w:p w:rsidR="00E03EB1" w:rsidRDefault="00E03EB1" w:rsidP="000A6CF2"/>
    <w:p w:rsidR="000A6CF2" w:rsidRPr="00E03EB1" w:rsidRDefault="000A6CF2" w:rsidP="00E03EB1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47" w:line="240" w:lineRule="auto"/>
        <w:ind w:hanging="433"/>
        <w:rPr>
          <w:color w:val="2D74B5"/>
        </w:rPr>
      </w:pPr>
      <w:r w:rsidRPr="00E03EB1">
        <w:rPr>
          <w:color w:val="2D74B5"/>
        </w:rPr>
        <w:tab/>
      </w:r>
      <w:bookmarkStart w:id="8" w:name="_Toc130555453"/>
      <w:r w:rsidRPr="00E03EB1">
        <w:rPr>
          <w:color w:val="2D74B5"/>
        </w:rPr>
        <w:t>EXECUÇÃO DO PAVIMENTO EM PARALELEPÍPEDO</w:t>
      </w:r>
      <w:bookmarkEnd w:id="8"/>
    </w:p>
    <w:p w:rsidR="000A6CF2" w:rsidRDefault="000A6CF2" w:rsidP="000A6CF2"/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>As vias deverão ser executadas em paralelepípedo e terão as larguras de 7,00 e 8,</w:t>
      </w:r>
      <w:r w:rsidR="00E03EB1" w:rsidRPr="00E03EB1">
        <w:rPr>
          <w:color w:val="000009"/>
        </w:rPr>
        <w:t>00, conforme</w:t>
      </w:r>
      <w:r w:rsidRPr="00E03EB1">
        <w:rPr>
          <w:color w:val="000009"/>
        </w:rPr>
        <w:t xml:space="preserve"> indicado na introdução deste relatório, devendo apresentar, em geral, a seção conforme a figura 3, abaixo.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noProof/>
          <w:color w:val="000009"/>
          <w:lang w:eastAsia="pt-BR"/>
        </w:rPr>
        <w:drawing>
          <wp:anchor distT="0" distB="0" distL="0" distR="0" simplePos="0" relativeHeight="251670528" behindDoc="0" locked="0" layoutInCell="1" allowOverlap="1" wp14:anchorId="42DF8A4E" wp14:editId="14C9B71E">
            <wp:simplePos x="0" y="0"/>
            <wp:positionH relativeFrom="margin">
              <wp:align>left</wp:align>
            </wp:positionH>
            <wp:positionV relativeFrom="paragraph">
              <wp:posOffset>247015</wp:posOffset>
            </wp:positionV>
            <wp:extent cx="5967676" cy="1619250"/>
            <wp:effectExtent l="0" t="0" r="0" b="0"/>
            <wp:wrapTopAndBottom/>
            <wp:docPr id="39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5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7676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center"/>
        <w:rPr>
          <w:color w:val="000009"/>
        </w:rPr>
      </w:pPr>
      <w:r w:rsidRPr="00E03EB1">
        <w:rPr>
          <w:color w:val="000009"/>
        </w:rPr>
        <w:t>Figura 3 – Seção transversal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Pr="00E03EB1" w:rsidRDefault="000A6CF2" w:rsidP="00E03EB1">
      <w:pPr>
        <w:pStyle w:val="Corpodetexto"/>
        <w:numPr>
          <w:ilvl w:val="0"/>
          <w:numId w:val="17"/>
        </w:numPr>
        <w:spacing w:before="88" w:after="124" w:line="300" w:lineRule="auto"/>
        <w:ind w:right="492"/>
        <w:jc w:val="both"/>
        <w:rPr>
          <w:color w:val="000009"/>
        </w:rPr>
      </w:pPr>
      <w:r w:rsidRPr="00E03EB1">
        <w:rPr>
          <w:color w:val="000009"/>
        </w:rPr>
        <w:t>Paralelepípedos: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>Os paralelepípedos deverão ser de rocha granítica, podendo, obedecendo às condições seguintes: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 xml:space="preserve">As rochas deverão ser de granulometria média ou fina, homogêneas, sem </w:t>
      </w:r>
      <w:proofErr w:type="spellStart"/>
      <w:r w:rsidRPr="00E03EB1">
        <w:rPr>
          <w:color w:val="000009"/>
        </w:rPr>
        <w:t>fendilhamentos</w:t>
      </w:r>
      <w:proofErr w:type="spellEnd"/>
      <w:r w:rsidRPr="00E03EB1">
        <w:rPr>
          <w:color w:val="000009"/>
        </w:rPr>
        <w:t xml:space="preserve"> e sem alterações, apresentando também, condições satisfatórias de dureza e tenacidade. Os ensaios e especificações mais utilizados são os seguintes: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>•</w:t>
      </w:r>
      <w:r w:rsidRPr="00E03EB1">
        <w:rPr>
          <w:color w:val="000009"/>
        </w:rPr>
        <w:tab/>
        <w:t>Resistência à compressão simples: maior do que 1.000kg/cm2;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>•</w:t>
      </w:r>
      <w:r w:rsidRPr="00E03EB1">
        <w:rPr>
          <w:color w:val="000009"/>
        </w:rPr>
        <w:tab/>
        <w:t>Peso específico aparente: mínimo de 2.400kg/cm3; e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>•</w:t>
      </w:r>
      <w:r w:rsidRPr="00E03EB1">
        <w:rPr>
          <w:color w:val="000009"/>
        </w:rPr>
        <w:tab/>
        <w:t>Absorção de água, depois de imerso durante 48 horas: menor do que 0.5% em peso.</w:t>
      </w:r>
    </w:p>
    <w:p w:rsidR="000A6CF2" w:rsidRDefault="000A6CF2" w:rsidP="000A6CF2"/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>No que se refere à sua forma, os paralelepípedos devem apresentar faces planas, sem saliências e reentrâncias acentuadas, com maior rigor na face que deverá constituir a face exposta do pavimento.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 xml:space="preserve">As arestas deverão ser linhas retas e perpendiculares entre si, formando, nos casos mais comuns, paralelepípedos retângulos. Em nenhum caso, </w:t>
      </w:r>
      <w:r w:rsidR="00E03EB1" w:rsidRPr="00E03EB1">
        <w:rPr>
          <w:color w:val="000009"/>
        </w:rPr>
        <w:t>as dimensões de face inferior poderão</w:t>
      </w:r>
      <w:r w:rsidRPr="00E03EB1">
        <w:rPr>
          <w:color w:val="000009"/>
        </w:rPr>
        <w:t xml:space="preserve"> diferir da face superior em mais de 2cm.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>Dimensões: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>Os paralelepípedos deverão enquadrar-se nas seguintes dimensões: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>•</w:t>
      </w:r>
      <w:r w:rsidRPr="00E03EB1">
        <w:rPr>
          <w:color w:val="000009"/>
        </w:rPr>
        <w:tab/>
        <w:t>Largura cm: 10 a 14;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>•</w:t>
      </w:r>
      <w:r w:rsidRPr="00E03EB1">
        <w:rPr>
          <w:color w:val="000009"/>
        </w:rPr>
        <w:tab/>
        <w:t>Comprimento cm:16 a 20; e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>•</w:t>
      </w:r>
      <w:r w:rsidRPr="00E03EB1">
        <w:rPr>
          <w:color w:val="000009"/>
        </w:rPr>
        <w:tab/>
        <w:t>Altura cm: 10 a 14.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Pr="00E03EB1" w:rsidRDefault="000A6CF2" w:rsidP="00E03EB1">
      <w:pPr>
        <w:pStyle w:val="Corpodetexto"/>
        <w:numPr>
          <w:ilvl w:val="0"/>
          <w:numId w:val="17"/>
        </w:numPr>
        <w:spacing w:before="88" w:after="124" w:line="300" w:lineRule="auto"/>
        <w:ind w:right="492"/>
        <w:jc w:val="both"/>
        <w:rPr>
          <w:color w:val="000009"/>
        </w:rPr>
      </w:pPr>
      <w:r w:rsidRPr="00E03EB1">
        <w:rPr>
          <w:color w:val="000009"/>
        </w:rPr>
        <w:t>Areia para base: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A areia a ser utilizada para essa etapa da pavimentação poderá ser de rio ou de cava e deverá ser</w:t>
      </w:r>
      <w:r w:rsidRPr="00E03EB1">
        <w:rPr>
          <w:color w:val="000009"/>
        </w:rPr>
        <w:t xml:space="preserve"> </w:t>
      </w:r>
      <w:r>
        <w:rPr>
          <w:color w:val="000009"/>
        </w:rPr>
        <w:t>constituída</w:t>
      </w:r>
      <w:r w:rsidRPr="00E03EB1">
        <w:rPr>
          <w:color w:val="000009"/>
        </w:rPr>
        <w:t xml:space="preserve"> </w:t>
      </w:r>
      <w:r>
        <w:rPr>
          <w:color w:val="000009"/>
        </w:rPr>
        <w:t>de</w:t>
      </w:r>
      <w:r w:rsidRPr="00E03EB1">
        <w:rPr>
          <w:color w:val="000009"/>
        </w:rPr>
        <w:t xml:space="preserve"> </w:t>
      </w:r>
      <w:r>
        <w:rPr>
          <w:color w:val="000009"/>
        </w:rPr>
        <w:t>partículas</w:t>
      </w:r>
      <w:r w:rsidRPr="00E03EB1">
        <w:rPr>
          <w:color w:val="000009"/>
        </w:rPr>
        <w:t xml:space="preserve"> </w:t>
      </w:r>
      <w:r>
        <w:rPr>
          <w:color w:val="000009"/>
        </w:rPr>
        <w:t>limpas, duras</w:t>
      </w:r>
      <w:r w:rsidRPr="00E03EB1">
        <w:rPr>
          <w:color w:val="000009"/>
        </w:rPr>
        <w:t xml:space="preserve"> </w:t>
      </w:r>
      <w:r>
        <w:rPr>
          <w:color w:val="000009"/>
        </w:rPr>
        <w:t>e duráveis, dentro</w:t>
      </w:r>
      <w:r w:rsidRPr="00E03EB1">
        <w:rPr>
          <w:color w:val="000009"/>
        </w:rPr>
        <w:t xml:space="preserve"> </w:t>
      </w:r>
      <w:r>
        <w:rPr>
          <w:color w:val="000009"/>
        </w:rPr>
        <w:t>da</w:t>
      </w:r>
      <w:r w:rsidRPr="00E03EB1">
        <w:rPr>
          <w:color w:val="000009"/>
        </w:rPr>
        <w:t xml:space="preserve"> </w:t>
      </w:r>
      <w:r>
        <w:rPr>
          <w:color w:val="000009"/>
        </w:rPr>
        <w:t>seguinte granulometria: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noProof/>
          <w:color w:val="000009"/>
          <w:lang w:eastAsia="pt-BR"/>
        </w:rPr>
        <w:drawing>
          <wp:anchor distT="0" distB="0" distL="0" distR="0" simplePos="0" relativeHeight="251672576" behindDoc="0" locked="0" layoutInCell="1" allowOverlap="1" wp14:anchorId="1982B924" wp14:editId="4705593E">
            <wp:simplePos x="0" y="0"/>
            <wp:positionH relativeFrom="page">
              <wp:posOffset>1407354</wp:posOffset>
            </wp:positionH>
            <wp:positionV relativeFrom="paragraph">
              <wp:posOffset>99933</wp:posOffset>
            </wp:positionV>
            <wp:extent cx="4522425" cy="519207"/>
            <wp:effectExtent l="0" t="0" r="0" b="0"/>
            <wp:wrapTopAndBottom/>
            <wp:docPr id="41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6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2425" cy="5192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A6CF2" w:rsidRPr="00E03EB1" w:rsidRDefault="000A6CF2" w:rsidP="00E03EB1">
      <w:pPr>
        <w:pStyle w:val="Corpodetexto"/>
        <w:numPr>
          <w:ilvl w:val="0"/>
          <w:numId w:val="17"/>
        </w:numPr>
        <w:spacing w:before="88" w:after="124" w:line="300" w:lineRule="auto"/>
        <w:ind w:right="492"/>
        <w:jc w:val="both"/>
        <w:rPr>
          <w:color w:val="000009"/>
        </w:rPr>
      </w:pPr>
      <w:r w:rsidRPr="00E03EB1">
        <w:rPr>
          <w:color w:val="000009"/>
        </w:rPr>
        <w:t>Material para rejuntamento: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O</w:t>
      </w:r>
      <w:r w:rsidRPr="00E03EB1">
        <w:rPr>
          <w:color w:val="000009"/>
        </w:rPr>
        <w:t xml:space="preserve"> </w:t>
      </w:r>
      <w:r>
        <w:rPr>
          <w:color w:val="000009"/>
        </w:rPr>
        <w:t>pavimento</w:t>
      </w:r>
      <w:r w:rsidRPr="00E03EB1">
        <w:rPr>
          <w:color w:val="000009"/>
        </w:rPr>
        <w:t xml:space="preserve"> </w:t>
      </w:r>
      <w:r>
        <w:rPr>
          <w:color w:val="000009"/>
        </w:rPr>
        <w:t>será</w:t>
      </w:r>
      <w:r w:rsidRPr="00E03EB1">
        <w:rPr>
          <w:color w:val="000009"/>
        </w:rPr>
        <w:t xml:space="preserve"> </w:t>
      </w:r>
      <w:r>
        <w:rPr>
          <w:color w:val="000009"/>
        </w:rPr>
        <w:t>rejuntado</w:t>
      </w:r>
      <w:r w:rsidRPr="00E03EB1">
        <w:rPr>
          <w:color w:val="000009"/>
        </w:rPr>
        <w:t xml:space="preserve"> </w:t>
      </w:r>
      <w:r>
        <w:rPr>
          <w:color w:val="000009"/>
        </w:rPr>
        <w:t>em</w:t>
      </w:r>
      <w:r w:rsidRPr="00E03EB1">
        <w:rPr>
          <w:color w:val="000009"/>
        </w:rPr>
        <w:t xml:space="preserve"> </w:t>
      </w:r>
      <w:r>
        <w:rPr>
          <w:color w:val="000009"/>
        </w:rPr>
        <w:t>duas</w:t>
      </w:r>
      <w:r w:rsidRPr="00E03EB1">
        <w:rPr>
          <w:color w:val="000009"/>
        </w:rPr>
        <w:t xml:space="preserve"> </w:t>
      </w:r>
      <w:r>
        <w:rPr>
          <w:color w:val="000009"/>
        </w:rPr>
        <w:t>etapas:</w:t>
      </w:r>
      <w:r w:rsidRPr="00E03EB1">
        <w:rPr>
          <w:color w:val="000009"/>
        </w:rPr>
        <w:t xml:space="preserve"> </w:t>
      </w:r>
      <w:r>
        <w:rPr>
          <w:color w:val="000009"/>
        </w:rPr>
        <w:t>a</w:t>
      </w:r>
      <w:r w:rsidRPr="00E03EB1">
        <w:rPr>
          <w:color w:val="000009"/>
        </w:rPr>
        <w:t xml:space="preserve"> </w:t>
      </w:r>
      <w:r>
        <w:rPr>
          <w:color w:val="000009"/>
        </w:rPr>
        <w:t>1a.</w:t>
      </w:r>
      <w:r w:rsidRPr="00E03EB1">
        <w:rPr>
          <w:color w:val="000009"/>
        </w:rPr>
        <w:t xml:space="preserve"> </w:t>
      </w:r>
      <w:r>
        <w:rPr>
          <w:color w:val="000009"/>
        </w:rPr>
        <w:t>etapa,</w:t>
      </w:r>
      <w:r w:rsidRPr="00E03EB1">
        <w:rPr>
          <w:color w:val="000009"/>
        </w:rPr>
        <w:t xml:space="preserve"> </w:t>
      </w:r>
      <w:r>
        <w:rPr>
          <w:color w:val="000009"/>
        </w:rPr>
        <w:t>após</w:t>
      </w:r>
      <w:r w:rsidRPr="00E03EB1">
        <w:rPr>
          <w:color w:val="000009"/>
        </w:rPr>
        <w:t xml:space="preserve"> </w:t>
      </w:r>
      <w:r>
        <w:rPr>
          <w:color w:val="000009"/>
        </w:rPr>
        <w:t>assentamento</w:t>
      </w:r>
      <w:r w:rsidRPr="00E03EB1">
        <w:rPr>
          <w:color w:val="000009"/>
        </w:rPr>
        <w:t xml:space="preserve"> </w:t>
      </w:r>
      <w:r>
        <w:rPr>
          <w:color w:val="000009"/>
        </w:rPr>
        <w:t>dos</w:t>
      </w:r>
      <w:r w:rsidRPr="00E03EB1">
        <w:rPr>
          <w:color w:val="000009"/>
        </w:rPr>
        <w:t xml:space="preserve"> </w:t>
      </w:r>
      <w:r>
        <w:rPr>
          <w:color w:val="000009"/>
        </w:rPr>
        <w:t>paralelepípedos com argamassa de cimento e areia grossa no traço 1:4 em volume; a 2a. etapa após a</w:t>
      </w:r>
      <w:r w:rsidRPr="00E03EB1">
        <w:rPr>
          <w:color w:val="000009"/>
        </w:rPr>
        <w:t xml:space="preserve"> </w:t>
      </w:r>
      <w:r>
        <w:rPr>
          <w:color w:val="000009"/>
        </w:rPr>
        <w:t>compactação</w:t>
      </w:r>
      <w:r w:rsidRPr="00E03EB1">
        <w:rPr>
          <w:color w:val="000009"/>
        </w:rPr>
        <w:t xml:space="preserve"> </w:t>
      </w:r>
      <w:r>
        <w:rPr>
          <w:color w:val="000009"/>
        </w:rPr>
        <w:t>com</w:t>
      </w:r>
      <w:r w:rsidRPr="00E03EB1">
        <w:rPr>
          <w:color w:val="000009"/>
        </w:rPr>
        <w:t xml:space="preserve"> </w:t>
      </w:r>
      <w:r>
        <w:rPr>
          <w:color w:val="000009"/>
        </w:rPr>
        <w:t>uma argamassa</w:t>
      </w:r>
      <w:r w:rsidRPr="00E03EB1">
        <w:rPr>
          <w:color w:val="000009"/>
        </w:rPr>
        <w:t xml:space="preserve"> </w:t>
      </w:r>
      <w:r>
        <w:rPr>
          <w:color w:val="000009"/>
        </w:rPr>
        <w:t>de cimento</w:t>
      </w:r>
      <w:r w:rsidRPr="00E03EB1">
        <w:rPr>
          <w:color w:val="000009"/>
        </w:rPr>
        <w:t xml:space="preserve"> </w:t>
      </w:r>
      <w:r>
        <w:rPr>
          <w:color w:val="000009"/>
        </w:rPr>
        <w:t>e</w:t>
      </w:r>
      <w:r w:rsidRPr="00E03EB1">
        <w:rPr>
          <w:color w:val="000009"/>
        </w:rPr>
        <w:t xml:space="preserve"> </w:t>
      </w:r>
      <w:r>
        <w:rPr>
          <w:color w:val="000009"/>
        </w:rPr>
        <w:t>areia</w:t>
      </w:r>
      <w:r w:rsidRPr="00E03EB1">
        <w:rPr>
          <w:color w:val="000009"/>
        </w:rPr>
        <w:t xml:space="preserve"> </w:t>
      </w:r>
      <w:r>
        <w:rPr>
          <w:color w:val="000009"/>
        </w:rPr>
        <w:t>grossa no</w:t>
      </w:r>
      <w:r w:rsidRPr="00E03EB1">
        <w:rPr>
          <w:color w:val="000009"/>
        </w:rPr>
        <w:t xml:space="preserve"> </w:t>
      </w:r>
      <w:r>
        <w:rPr>
          <w:color w:val="000009"/>
        </w:rPr>
        <w:t>traço</w:t>
      </w:r>
      <w:r w:rsidRPr="00E03EB1">
        <w:rPr>
          <w:color w:val="000009"/>
        </w:rPr>
        <w:t xml:space="preserve"> </w:t>
      </w:r>
      <w:r>
        <w:rPr>
          <w:color w:val="000009"/>
        </w:rPr>
        <w:t>1:3</w:t>
      </w:r>
      <w:r w:rsidRPr="00E03EB1">
        <w:rPr>
          <w:color w:val="000009"/>
        </w:rPr>
        <w:t xml:space="preserve"> </w:t>
      </w:r>
      <w:r>
        <w:rPr>
          <w:color w:val="000009"/>
        </w:rPr>
        <w:t>em</w:t>
      </w:r>
      <w:r w:rsidRPr="00E03EB1">
        <w:rPr>
          <w:color w:val="000009"/>
        </w:rPr>
        <w:t xml:space="preserve"> </w:t>
      </w:r>
      <w:r>
        <w:rPr>
          <w:color w:val="000009"/>
        </w:rPr>
        <w:t>volume.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 xml:space="preserve">Para medir os materiais, será utilizada uma padiola com as seguintes dimensões internas: 40 </w:t>
      </w:r>
      <w:proofErr w:type="gramStart"/>
      <w:r>
        <w:rPr>
          <w:color w:val="000009"/>
        </w:rPr>
        <w:t>x</w:t>
      </w:r>
      <w:proofErr w:type="gramEnd"/>
      <w:r>
        <w:rPr>
          <w:color w:val="000009"/>
        </w:rPr>
        <w:t xml:space="preserve"> 40</w:t>
      </w:r>
      <w:r w:rsidRPr="00E03EB1">
        <w:rPr>
          <w:color w:val="000009"/>
        </w:rPr>
        <w:t xml:space="preserve"> </w:t>
      </w:r>
      <w:r>
        <w:rPr>
          <w:color w:val="000009"/>
        </w:rPr>
        <w:t>x</w:t>
      </w:r>
      <w:r w:rsidRPr="00E03EB1">
        <w:rPr>
          <w:color w:val="000009"/>
        </w:rPr>
        <w:t xml:space="preserve"> </w:t>
      </w:r>
      <w:r>
        <w:rPr>
          <w:color w:val="000009"/>
        </w:rPr>
        <w:t>22,5</w:t>
      </w:r>
      <w:r w:rsidRPr="00E03EB1">
        <w:rPr>
          <w:color w:val="000009"/>
        </w:rPr>
        <w:t xml:space="preserve"> </w:t>
      </w:r>
      <w:r>
        <w:rPr>
          <w:color w:val="000009"/>
        </w:rPr>
        <w:t>cm, dimensões</w:t>
      </w:r>
      <w:r w:rsidRPr="00E03EB1">
        <w:rPr>
          <w:color w:val="000009"/>
        </w:rPr>
        <w:t xml:space="preserve"> </w:t>
      </w:r>
      <w:r>
        <w:rPr>
          <w:color w:val="000009"/>
        </w:rPr>
        <w:t>da</w:t>
      </w:r>
      <w:r w:rsidRPr="00E03EB1">
        <w:rPr>
          <w:color w:val="000009"/>
        </w:rPr>
        <w:t xml:space="preserve"> </w:t>
      </w:r>
      <w:r>
        <w:rPr>
          <w:color w:val="000009"/>
        </w:rPr>
        <w:t>base e</w:t>
      </w:r>
      <w:r w:rsidRPr="00E03EB1">
        <w:rPr>
          <w:color w:val="000009"/>
        </w:rPr>
        <w:t xml:space="preserve"> </w:t>
      </w:r>
      <w:r>
        <w:rPr>
          <w:color w:val="000009"/>
        </w:rPr>
        <w:t>altura</w:t>
      </w:r>
      <w:r w:rsidRPr="00E03EB1">
        <w:rPr>
          <w:color w:val="000009"/>
        </w:rPr>
        <w:t xml:space="preserve"> </w:t>
      </w:r>
      <w:r>
        <w:rPr>
          <w:color w:val="000009"/>
        </w:rPr>
        <w:t>respectivamente.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A</w:t>
      </w:r>
      <w:r w:rsidRPr="00E03EB1">
        <w:rPr>
          <w:color w:val="000009"/>
        </w:rPr>
        <w:t xml:space="preserve"> </w:t>
      </w:r>
      <w:r>
        <w:rPr>
          <w:color w:val="000009"/>
        </w:rPr>
        <w:t>água</w:t>
      </w:r>
      <w:r w:rsidRPr="00E03EB1">
        <w:rPr>
          <w:color w:val="000009"/>
        </w:rPr>
        <w:t xml:space="preserve"> </w:t>
      </w:r>
      <w:r>
        <w:rPr>
          <w:color w:val="000009"/>
        </w:rPr>
        <w:t>utilizada</w:t>
      </w:r>
      <w:r w:rsidRPr="00E03EB1">
        <w:rPr>
          <w:color w:val="000009"/>
        </w:rPr>
        <w:t xml:space="preserve"> </w:t>
      </w:r>
      <w:r>
        <w:rPr>
          <w:color w:val="000009"/>
        </w:rPr>
        <w:t>na</w:t>
      </w:r>
      <w:r w:rsidRPr="00E03EB1">
        <w:rPr>
          <w:color w:val="000009"/>
        </w:rPr>
        <w:t xml:space="preserve"> </w:t>
      </w:r>
      <w:r>
        <w:rPr>
          <w:color w:val="000009"/>
        </w:rPr>
        <w:t>argamassa</w:t>
      </w:r>
      <w:r w:rsidRPr="00E03EB1">
        <w:rPr>
          <w:color w:val="000009"/>
        </w:rPr>
        <w:t xml:space="preserve"> </w:t>
      </w:r>
      <w:r>
        <w:rPr>
          <w:color w:val="000009"/>
        </w:rPr>
        <w:t>deverá</w:t>
      </w:r>
      <w:r w:rsidRPr="00E03EB1">
        <w:rPr>
          <w:color w:val="000009"/>
        </w:rPr>
        <w:t xml:space="preserve"> </w:t>
      </w:r>
      <w:r>
        <w:rPr>
          <w:color w:val="000009"/>
        </w:rPr>
        <w:t>ser</w:t>
      </w:r>
      <w:r w:rsidRPr="00E03EB1">
        <w:rPr>
          <w:color w:val="000009"/>
        </w:rPr>
        <w:t xml:space="preserve"> </w:t>
      </w:r>
      <w:r>
        <w:rPr>
          <w:color w:val="000009"/>
        </w:rPr>
        <w:t>isenta</w:t>
      </w:r>
      <w:r w:rsidRPr="00E03EB1">
        <w:rPr>
          <w:color w:val="000009"/>
        </w:rPr>
        <w:t xml:space="preserve"> </w:t>
      </w:r>
      <w:r>
        <w:rPr>
          <w:color w:val="000009"/>
        </w:rPr>
        <w:t>de</w:t>
      </w:r>
      <w:r w:rsidRPr="00E03EB1">
        <w:rPr>
          <w:color w:val="000009"/>
        </w:rPr>
        <w:t xml:space="preserve"> </w:t>
      </w:r>
      <w:r>
        <w:rPr>
          <w:color w:val="000009"/>
        </w:rPr>
        <w:t>impurezas,</w:t>
      </w:r>
      <w:r w:rsidRPr="00E03EB1">
        <w:rPr>
          <w:color w:val="000009"/>
        </w:rPr>
        <w:t xml:space="preserve"> </w:t>
      </w:r>
      <w:r>
        <w:rPr>
          <w:color w:val="000009"/>
        </w:rPr>
        <w:t>isto é,</w:t>
      </w:r>
      <w:r w:rsidRPr="00E03EB1">
        <w:rPr>
          <w:color w:val="000009"/>
        </w:rPr>
        <w:t xml:space="preserve"> </w:t>
      </w:r>
      <w:r>
        <w:rPr>
          <w:color w:val="000009"/>
        </w:rPr>
        <w:t>bem</w:t>
      </w:r>
      <w:r w:rsidRPr="00E03EB1">
        <w:rPr>
          <w:color w:val="000009"/>
        </w:rPr>
        <w:t xml:space="preserve"> </w:t>
      </w:r>
      <w:r>
        <w:rPr>
          <w:color w:val="000009"/>
        </w:rPr>
        <w:t>limpa</w:t>
      </w:r>
      <w:r w:rsidRPr="00E03EB1">
        <w:rPr>
          <w:color w:val="000009"/>
        </w:rPr>
        <w:t xml:space="preserve"> </w:t>
      </w:r>
      <w:r>
        <w:rPr>
          <w:color w:val="000009"/>
        </w:rPr>
        <w:t>e</w:t>
      </w:r>
      <w:r w:rsidRPr="00E03EB1">
        <w:rPr>
          <w:color w:val="000009"/>
        </w:rPr>
        <w:t xml:space="preserve"> </w:t>
      </w:r>
      <w:r>
        <w:rPr>
          <w:color w:val="000009"/>
        </w:rPr>
        <w:t>potável.</w:t>
      </w:r>
    </w:p>
    <w:p w:rsidR="000A6CF2" w:rsidRDefault="000A6CF2" w:rsidP="000A6CF2">
      <w:pPr>
        <w:pStyle w:val="Corpodetexto"/>
        <w:spacing w:before="5"/>
        <w:rPr>
          <w:sz w:val="25"/>
        </w:rPr>
      </w:pPr>
    </w:p>
    <w:p w:rsidR="000A6CF2" w:rsidRPr="00E03EB1" w:rsidRDefault="000A6CF2" w:rsidP="00E03EB1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47" w:line="240" w:lineRule="auto"/>
        <w:ind w:hanging="433"/>
        <w:rPr>
          <w:color w:val="2D74B5"/>
        </w:rPr>
      </w:pPr>
      <w:bookmarkStart w:id="9" w:name="_Toc130555454"/>
      <w:r>
        <w:rPr>
          <w:color w:val="2D74B5"/>
        </w:rPr>
        <w:t>PISO</w:t>
      </w:r>
      <w:r w:rsidRPr="00E03EB1">
        <w:rPr>
          <w:color w:val="2D74B5"/>
        </w:rPr>
        <w:t xml:space="preserve"> </w:t>
      </w:r>
      <w:r>
        <w:rPr>
          <w:color w:val="2D74B5"/>
        </w:rPr>
        <w:t>EM</w:t>
      </w:r>
      <w:r w:rsidRPr="00E03EB1">
        <w:rPr>
          <w:color w:val="2D74B5"/>
        </w:rPr>
        <w:t xml:space="preserve"> </w:t>
      </w:r>
      <w:r>
        <w:rPr>
          <w:color w:val="2D74B5"/>
        </w:rPr>
        <w:t>CONCRETO</w:t>
      </w:r>
      <w:r w:rsidRPr="00E03EB1">
        <w:rPr>
          <w:color w:val="2D74B5"/>
        </w:rPr>
        <w:t xml:space="preserve"> </w:t>
      </w:r>
      <w:r>
        <w:rPr>
          <w:color w:val="2D74B5"/>
        </w:rPr>
        <w:t>PARA</w:t>
      </w:r>
      <w:r w:rsidRPr="00E03EB1">
        <w:rPr>
          <w:color w:val="2D74B5"/>
        </w:rPr>
        <w:t xml:space="preserve"> </w:t>
      </w:r>
      <w:r>
        <w:rPr>
          <w:color w:val="2D74B5"/>
        </w:rPr>
        <w:t>PASSEIO</w:t>
      </w:r>
      <w:bookmarkEnd w:id="9"/>
    </w:p>
    <w:p w:rsidR="000A6CF2" w:rsidRDefault="000A6CF2" w:rsidP="000A6CF2">
      <w:pPr>
        <w:pStyle w:val="Corpodetexto"/>
        <w:spacing w:before="6"/>
        <w:rPr>
          <w:rFonts w:ascii="Calibri Light"/>
        </w:rPr>
      </w:pP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2B0855">
        <w:rPr>
          <w:color w:val="000009"/>
        </w:rPr>
        <w:t xml:space="preserve">O passeio deverá ser </w:t>
      </w:r>
      <w:r w:rsidR="00E03EB1" w:rsidRPr="002B0855">
        <w:rPr>
          <w:color w:val="000009"/>
        </w:rPr>
        <w:t>executado</w:t>
      </w:r>
      <w:r w:rsidRPr="002B0855">
        <w:rPr>
          <w:color w:val="000009"/>
        </w:rPr>
        <w:t xml:space="preserve"> com 1,20 m de largura e será constituído de concreto simples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 xml:space="preserve">traço 1:3:5 (cimento, areia, brita 1 e brita 2), com superfície sarrafeada e espessura de 5cm, </w:t>
      </w:r>
      <w:r w:rsidRPr="002B0855">
        <w:rPr>
          <w:color w:val="000009"/>
        </w:rPr>
        <w:lastRenderedPageBreak/>
        <w:t>lançado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sobre o solo já compactado conforme orientações anteriores. Serão previamente colocadas juntas de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dilatação de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ripas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de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madeira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de lei de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8x1,2cm, impermeabilizadas.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2B0855">
        <w:rPr>
          <w:color w:val="000009"/>
        </w:rPr>
        <w:t>Cuidados especiais serão observados no adensamento do concreto junto às ripas, as quais terão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espaçamento formando quadros de no máximo 4 m², sendo sua maior dimensão igual ou inferior a 2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metros, ou igual a modulação do piso final, sendo concretados quadros intercalados, e retiradas as ripas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formando juntas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secas.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2B0855">
        <w:rPr>
          <w:color w:val="000009"/>
        </w:rPr>
        <w:t>O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acabamento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final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dos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pisos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cimentados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rústicos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desempenados,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das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áreas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externas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onde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houver especificação em projeto, será feito com argamassa de cimento e areia lavada média peneirada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no traço A-3 ou 1:3, espessura de 2,0cm sobre os quadros do contra piso, desempenada e sarrafeada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antiderrapante,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sendo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que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antes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do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lançamento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da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argamassa,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proceder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uma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lavagem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da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laje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de</w:t>
      </w:r>
      <w:r w:rsidRPr="00E03EB1">
        <w:rPr>
          <w:color w:val="000009"/>
        </w:rPr>
        <w:t xml:space="preserve"> </w:t>
      </w:r>
      <w:proofErr w:type="spellStart"/>
      <w:r w:rsidRPr="002B0855">
        <w:rPr>
          <w:color w:val="000009"/>
        </w:rPr>
        <w:t>contrapiso</w:t>
      </w:r>
      <w:proofErr w:type="spellEnd"/>
      <w:r w:rsidRPr="00E03EB1">
        <w:rPr>
          <w:color w:val="000009"/>
        </w:rPr>
        <w:t xml:space="preserve"> </w:t>
      </w:r>
      <w:r w:rsidRPr="002B0855">
        <w:rPr>
          <w:color w:val="000009"/>
        </w:rPr>
        <w:t>e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espalhar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nata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de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cimento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e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cola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com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vassoura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As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superfícies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serão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mantidas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sob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permanente umidade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durante 7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dias após sua</w:t>
      </w:r>
      <w:r w:rsidRPr="00E03EB1">
        <w:rPr>
          <w:color w:val="000009"/>
        </w:rPr>
        <w:t xml:space="preserve"> </w:t>
      </w:r>
      <w:r w:rsidRPr="002B0855">
        <w:rPr>
          <w:color w:val="000009"/>
        </w:rPr>
        <w:t>execução.</w:t>
      </w:r>
    </w:p>
    <w:p w:rsidR="000A6CF2" w:rsidRDefault="000A6CF2" w:rsidP="000A6CF2">
      <w:pPr>
        <w:pStyle w:val="Corpodetexto"/>
        <w:spacing w:before="11"/>
        <w:rPr>
          <w:sz w:val="19"/>
        </w:rPr>
      </w:pPr>
    </w:p>
    <w:p w:rsidR="000A6CF2" w:rsidRPr="00E03EB1" w:rsidRDefault="000A6CF2" w:rsidP="00E03EB1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47" w:line="240" w:lineRule="auto"/>
        <w:ind w:hanging="433"/>
        <w:rPr>
          <w:color w:val="2D74B5"/>
        </w:rPr>
      </w:pPr>
      <w:bookmarkStart w:id="10" w:name="_Toc130555455"/>
      <w:r>
        <w:rPr>
          <w:color w:val="2D74B5"/>
        </w:rPr>
        <w:t>ASSENTAMENTO</w:t>
      </w:r>
      <w:r w:rsidRPr="00E03EB1">
        <w:rPr>
          <w:color w:val="2D74B5"/>
        </w:rPr>
        <w:t xml:space="preserve"> </w:t>
      </w:r>
      <w:r>
        <w:rPr>
          <w:color w:val="2D74B5"/>
        </w:rPr>
        <w:t>DE</w:t>
      </w:r>
      <w:r w:rsidRPr="00E03EB1">
        <w:rPr>
          <w:color w:val="2D74B5"/>
        </w:rPr>
        <w:t xml:space="preserve"> </w:t>
      </w:r>
      <w:r>
        <w:rPr>
          <w:color w:val="2D74B5"/>
        </w:rPr>
        <w:t>MEIO-FIO</w:t>
      </w:r>
      <w:bookmarkEnd w:id="10"/>
    </w:p>
    <w:p w:rsidR="000A6CF2" w:rsidRDefault="000A6CF2" w:rsidP="000A6CF2">
      <w:pPr>
        <w:pStyle w:val="Corpodetexto"/>
        <w:spacing w:before="9"/>
        <w:rPr>
          <w:rFonts w:ascii="Calibri Light"/>
        </w:rPr>
      </w:pPr>
    </w:p>
    <w:p w:rsidR="000A6CF2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</w:pPr>
      <w:r>
        <w:rPr>
          <w:color w:val="000009"/>
        </w:rPr>
        <w:t>Compreende o fornecimento e o assentamento de meio-fio que será em concreto pré-</w:t>
      </w:r>
      <w:r w:rsidR="00E03EB1">
        <w:rPr>
          <w:color w:val="000009"/>
        </w:rPr>
        <w:t>moldado,</w:t>
      </w:r>
      <w:r w:rsidRPr="00E03EB1">
        <w:rPr>
          <w:color w:val="000009"/>
        </w:rPr>
        <w:t xml:space="preserve"> </w:t>
      </w:r>
      <w:r>
        <w:rPr>
          <w:color w:val="000009"/>
        </w:rPr>
        <w:t>com</w:t>
      </w:r>
      <w:r w:rsidRPr="00E03EB1">
        <w:rPr>
          <w:color w:val="000009"/>
        </w:rPr>
        <w:t xml:space="preserve"> </w:t>
      </w:r>
      <w:r>
        <w:rPr>
          <w:color w:val="000009"/>
        </w:rPr>
        <w:t>comprimento</w:t>
      </w:r>
      <w:r w:rsidRPr="00E03EB1">
        <w:rPr>
          <w:color w:val="000009"/>
        </w:rPr>
        <w:t xml:space="preserve"> </w:t>
      </w:r>
      <w:r>
        <w:rPr>
          <w:color w:val="000009"/>
        </w:rPr>
        <w:t>de</w:t>
      </w:r>
      <w:r w:rsidRPr="00E03EB1">
        <w:rPr>
          <w:color w:val="000009"/>
        </w:rPr>
        <w:t xml:space="preserve"> </w:t>
      </w:r>
      <w:r>
        <w:rPr>
          <w:color w:val="000009"/>
        </w:rPr>
        <w:t>até</w:t>
      </w:r>
      <w:r w:rsidRPr="00E03EB1">
        <w:rPr>
          <w:color w:val="000009"/>
        </w:rPr>
        <w:t xml:space="preserve"> </w:t>
      </w:r>
      <w:r>
        <w:rPr>
          <w:color w:val="000009"/>
        </w:rPr>
        <w:t>1,00m,</w:t>
      </w:r>
      <w:r w:rsidRPr="00E03EB1">
        <w:rPr>
          <w:color w:val="000009"/>
        </w:rPr>
        <w:t xml:space="preserve"> </w:t>
      </w:r>
      <w:r>
        <w:rPr>
          <w:color w:val="000009"/>
        </w:rPr>
        <w:t>altura</w:t>
      </w:r>
      <w:r w:rsidRPr="00E03EB1">
        <w:rPr>
          <w:color w:val="000009"/>
        </w:rPr>
        <w:t xml:space="preserve"> </w:t>
      </w:r>
      <w:r>
        <w:rPr>
          <w:color w:val="000009"/>
        </w:rPr>
        <w:t>de</w:t>
      </w:r>
      <w:r w:rsidRPr="00E03EB1">
        <w:rPr>
          <w:color w:val="000009"/>
        </w:rPr>
        <w:t xml:space="preserve"> </w:t>
      </w:r>
      <w:r>
        <w:rPr>
          <w:color w:val="000009"/>
        </w:rPr>
        <w:t>0,30m</w:t>
      </w:r>
      <w:r w:rsidRPr="00E03EB1">
        <w:rPr>
          <w:color w:val="000009"/>
        </w:rPr>
        <w:t xml:space="preserve"> </w:t>
      </w:r>
      <w:r>
        <w:rPr>
          <w:color w:val="000009"/>
        </w:rPr>
        <w:t>e</w:t>
      </w:r>
      <w:r w:rsidRPr="00E03EB1">
        <w:rPr>
          <w:color w:val="000009"/>
        </w:rPr>
        <w:t xml:space="preserve"> </w:t>
      </w:r>
      <w:r>
        <w:rPr>
          <w:color w:val="000009"/>
        </w:rPr>
        <w:t>espessura</w:t>
      </w:r>
      <w:r w:rsidRPr="00E03EB1">
        <w:rPr>
          <w:color w:val="000009"/>
        </w:rPr>
        <w:t xml:space="preserve"> </w:t>
      </w:r>
      <w:r>
        <w:rPr>
          <w:color w:val="000009"/>
        </w:rPr>
        <w:t>variando</w:t>
      </w:r>
      <w:r w:rsidRPr="00E03EB1">
        <w:rPr>
          <w:color w:val="000009"/>
        </w:rPr>
        <w:t xml:space="preserve"> </w:t>
      </w:r>
      <w:r>
        <w:rPr>
          <w:color w:val="000009"/>
        </w:rPr>
        <w:t>de</w:t>
      </w:r>
      <w:r w:rsidRPr="00E03EB1">
        <w:rPr>
          <w:color w:val="000009"/>
        </w:rPr>
        <w:t xml:space="preserve"> </w:t>
      </w:r>
      <w:r>
        <w:rPr>
          <w:color w:val="000009"/>
        </w:rPr>
        <w:t>0,15m</w:t>
      </w:r>
      <w:r w:rsidRPr="00E03EB1">
        <w:rPr>
          <w:color w:val="000009"/>
        </w:rPr>
        <w:t xml:space="preserve"> </w:t>
      </w:r>
      <w:r>
        <w:rPr>
          <w:color w:val="000009"/>
        </w:rPr>
        <w:t>na</w:t>
      </w:r>
      <w:r w:rsidRPr="00E03EB1">
        <w:rPr>
          <w:color w:val="000009"/>
        </w:rPr>
        <w:t xml:space="preserve"> </w:t>
      </w:r>
      <w:r>
        <w:rPr>
          <w:color w:val="000009"/>
        </w:rPr>
        <w:t>base</w:t>
      </w:r>
      <w:r w:rsidRPr="00E03EB1">
        <w:rPr>
          <w:color w:val="000009"/>
        </w:rPr>
        <w:t xml:space="preserve"> </w:t>
      </w:r>
      <w:r>
        <w:rPr>
          <w:color w:val="000009"/>
        </w:rPr>
        <w:t>até</w:t>
      </w:r>
      <w:r w:rsidRPr="00E03EB1">
        <w:rPr>
          <w:color w:val="000009"/>
        </w:rPr>
        <w:t xml:space="preserve"> </w:t>
      </w:r>
      <w:r>
        <w:rPr>
          <w:color w:val="000009"/>
        </w:rPr>
        <w:t>a</w:t>
      </w:r>
      <w:r w:rsidRPr="00E03EB1">
        <w:rPr>
          <w:color w:val="000009"/>
        </w:rPr>
        <w:t xml:space="preserve"> </w:t>
      </w:r>
      <w:r>
        <w:rPr>
          <w:color w:val="000009"/>
        </w:rPr>
        <w:t>metade</w:t>
      </w:r>
      <w:r w:rsidRPr="00E03EB1">
        <w:rPr>
          <w:color w:val="000009"/>
        </w:rPr>
        <w:t xml:space="preserve"> </w:t>
      </w:r>
      <w:r>
        <w:rPr>
          <w:color w:val="000009"/>
        </w:rPr>
        <w:t>da</w:t>
      </w:r>
      <w:r w:rsidRPr="00E03EB1">
        <w:rPr>
          <w:color w:val="000009"/>
        </w:rPr>
        <w:t xml:space="preserve"> </w:t>
      </w:r>
      <w:r>
        <w:rPr>
          <w:color w:val="000009"/>
        </w:rPr>
        <w:t>altura,</w:t>
      </w:r>
      <w:r w:rsidRPr="00E03EB1">
        <w:rPr>
          <w:color w:val="000009"/>
        </w:rPr>
        <w:t xml:space="preserve"> </w:t>
      </w:r>
      <w:r>
        <w:rPr>
          <w:color w:val="000009"/>
        </w:rPr>
        <w:t>reduzindo</w:t>
      </w:r>
      <w:r w:rsidRPr="00E03EB1">
        <w:rPr>
          <w:color w:val="000009"/>
        </w:rPr>
        <w:t xml:space="preserve"> </w:t>
      </w:r>
      <w:r>
        <w:rPr>
          <w:color w:val="000009"/>
        </w:rPr>
        <w:t>gradativamente</w:t>
      </w:r>
      <w:r w:rsidRPr="00E03EB1">
        <w:rPr>
          <w:color w:val="000009"/>
        </w:rPr>
        <w:t xml:space="preserve"> </w:t>
      </w:r>
      <w:r>
        <w:rPr>
          <w:color w:val="000009"/>
        </w:rPr>
        <w:t>para</w:t>
      </w:r>
      <w:r w:rsidRPr="00E03EB1">
        <w:rPr>
          <w:color w:val="000009"/>
        </w:rPr>
        <w:t xml:space="preserve"> </w:t>
      </w:r>
      <w:r>
        <w:rPr>
          <w:color w:val="000009"/>
        </w:rPr>
        <w:t>0,13m</w:t>
      </w:r>
      <w:r w:rsidRPr="00E03EB1">
        <w:rPr>
          <w:color w:val="000009"/>
        </w:rPr>
        <w:t xml:space="preserve"> </w:t>
      </w:r>
      <w:r>
        <w:rPr>
          <w:color w:val="000009"/>
        </w:rPr>
        <w:t>dessa</w:t>
      </w:r>
      <w:r w:rsidRPr="00E03EB1">
        <w:rPr>
          <w:color w:val="000009"/>
        </w:rPr>
        <w:t xml:space="preserve"> </w:t>
      </w:r>
      <w:r>
        <w:rPr>
          <w:color w:val="000009"/>
        </w:rPr>
        <w:t>metade</w:t>
      </w:r>
      <w:r w:rsidRPr="00E03EB1">
        <w:rPr>
          <w:color w:val="000009"/>
        </w:rPr>
        <w:t xml:space="preserve"> </w:t>
      </w:r>
      <w:r>
        <w:rPr>
          <w:color w:val="000009"/>
        </w:rPr>
        <w:t>até</w:t>
      </w:r>
      <w:r w:rsidRPr="00E03EB1">
        <w:rPr>
          <w:color w:val="000009"/>
        </w:rPr>
        <w:t xml:space="preserve"> </w:t>
      </w:r>
      <w:r>
        <w:rPr>
          <w:color w:val="000009"/>
        </w:rPr>
        <w:t>o</w:t>
      </w:r>
      <w:r w:rsidRPr="00E03EB1">
        <w:rPr>
          <w:color w:val="000009"/>
        </w:rPr>
        <w:t xml:space="preserve"> </w:t>
      </w:r>
      <w:r>
        <w:rPr>
          <w:color w:val="000009"/>
        </w:rPr>
        <w:t>topo.</w:t>
      </w:r>
      <w:r w:rsidRPr="00E03EB1">
        <w:rPr>
          <w:color w:val="000009"/>
        </w:rPr>
        <w:t xml:space="preserve"> </w:t>
      </w:r>
      <w:r>
        <w:rPr>
          <w:color w:val="000009"/>
        </w:rPr>
        <w:t>Outras</w:t>
      </w:r>
      <w:r w:rsidRPr="00E03EB1">
        <w:rPr>
          <w:color w:val="000009"/>
        </w:rPr>
        <w:t xml:space="preserve"> </w:t>
      </w:r>
      <w:r>
        <w:rPr>
          <w:color w:val="000009"/>
        </w:rPr>
        <w:t>dimensões</w:t>
      </w:r>
      <w:r w:rsidRPr="00E03EB1">
        <w:rPr>
          <w:color w:val="000009"/>
        </w:rPr>
        <w:t xml:space="preserve"> </w:t>
      </w:r>
      <w:r>
        <w:rPr>
          <w:color w:val="000009"/>
        </w:rPr>
        <w:t>poderão</w:t>
      </w:r>
      <w:r w:rsidR="00E03EB1">
        <w:rPr>
          <w:color w:val="000009"/>
        </w:rPr>
        <w:t xml:space="preserve"> </w:t>
      </w:r>
      <w:r>
        <w:rPr>
          <w:color w:val="000009"/>
        </w:rPr>
        <w:t>ser</w:t>
      </w:r>
      <w:r>
        <w:rPr>
          <w:color w:val="000009"/>
          <w:spacing w:val="34"/>
        </w:rPr>
        <w:t xml:space="preserve"> </w:t>
      </w:r>
      <w:r>
        <w:rPr>
          <w:color w:val="000009"/>
        </w:rPr>
        <w:t>utilizadas,</w:t>
      </w:r>
      <w:r>
        <w:rPr>
          <w:color w:val="000009"/>
          <w:spacing w:val="33"/>
        </w:rPr>
        <w:t xml:space="preserve"> </w:t>
      </w:r>
      <w:r>
        <w:rPr>
          <w:color w:val="000009"/>
        </w:rPr>
        <w:t>desde</w:t>
      </w:r>
      <w:r>
        <w:rPr>
          <w:color w:val="000009"/>
          <w:spacing w:val="33"/>
        </w:rPr>
        <w:t xml:space="preserve"> </w:t>
      </w:r>
      <w:r>
        <w:rPr>
          <w:color w:val="000009"/>
        </w:rPr>
        <w:t>que</w:t>
      </w:r>
      <w:r>
        <w:rPr>
          <w:color w:val="000009"/>
          <w:spacing w:val="32"/>
        </w:rPr>
        <w:t xml:space="preserve"> </w:t>
      </w:r>
      <w:r>
        <w:rPr>
          <w:color w:val="000009"/>
        </w:rPr>
        <w:t>previamente</w:t>
      </w:r>
      <w:r>
        <w:rPr>
          <w:color w:val="000009"/>
          <w:spacing w:val="36"/>
        </w:rPr>
        <w:t xml:space="preserve"> </w:t>
      </w:r>
      <w:r>
        <w:rPr>
          <w:color w:val="000009"/>
        </w:rPr>
        <w:t>aprovadas</w:t>
      </w:r>
      <w:r>
        <w:rPr>
          <w:color w:val="000009"/>
          <w:spacing w:val="33"/>
        </w:rPr>
        <w:t xml:space="preserve"> </w:t>
      </w:r>
      <w:r>
        <w:rPr>
          <w:color w:val="000009"/>
        </w:rPr>
        <w:t>pela</w:t>
      </w:r>
      <w:r>
        <w:rPr>
          <w:color w:val="000009"/>
          <w:spacing w:val="34"/>
        </w:rPr>
        <w:t xml:space="preserve"> </w:t>
      </w:r>
      <w:r>
        <w:rPr>
          <w:color w:val="000009"/>
        </w:rPr>
        <w:t>Fiscalização.</w:t>
      </w:r>
      <w:r>
        <w:rPr>
          <w:color w:val="000009"/>
          <w:spacing w:val="35"/>
        </w:rPr>
        <w:t xml:space="preserve"> </w:t>
      </w:r>
      <w:r>
        <w:rPr>
          <w:color w:val="000009"/>
        </w:rPr>
        <w:t>Não</w:t>
      </w:r>
      <w:r>
        <w:rPr>
          <w:color w:val="000009"/>
          <w:spacing w:val="34"/>
        </w:rPr>
        <w:t xml:space="preserve"> </w:t>
      </w:r>
      <w:r>
        <w:rPr>
          <w:color w:val="000009"/>
        </w:rPr>
        <w:t>será</w:t>
      </w:r>
      <w:r>
        <w:rPr>
          <w:color w:val="000009"/>
          <w:spacing w:val="30"/>
        </w:rPr>
        <w:t xml:space="preserve"> </w:t>
      </w:r>
      <w:r>
        <w:rPr>
          <w:color w:val="000009"/>
        </w:rPr>
        <w:t>admitida</w:t>
      </w:r>
      <w:r>
        <w:rPr>
          <w:color w:val="000009"/>
          <w:spacing w:val="34"/>
        </w:rPr>
        <w:t xml:space="preserve"> </w:t>
      </w:r>
      <w:r>
        <w:rPr>
          <w:color w:val="000009"/>
        </w:rPr>
        <w:t>a</w:t>
      </w:r>
      <w:r>
        <w:rPr>
          <w:color w:val="000009"/>
          <w:spacing w:val="32"/>
        </w:rPr>
        <w:t xml:space="preserve"> </w:t>
      </w:r>
      <w:r>
        <w:rPr>
          <w:color w:val="000009"/>
        </w:rPr>
        <w:t>utilização</w:t>
      </w:r>
      <w:r>
        <w:rPr>
          <w:color w:val="000009"/>
          <w:spacing w:val="36"/>
        </w:rPr>
        <w:t xml:space="preserve"> </w:t>
      </w:r>
      <w:r>
        <w:rPr>
          <w:color w:val="000009"/>
        </w:rPr>
        <w:t>de</w:t>
      </w:r>
      <w:r>
        <w:rPr>
          <w:color w:val="000009"/>
          <w:spacing w:val="-47"/>
        </w:rPr>
        <w:t xml:space="preserve"> </w:t>
      </w:r>
      <w:r>
        <w:rPr>
          <w:color w:val="000009"/>
        </w:rPr>
        <w:t>meio-fio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de tipos diferentes em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uma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mesma rua.</w:t>
      </w:r>
    </w:p>
    <w:p w:rsidR="000A6CF2" w:rsidRDefault="000A6CF2" w:rsidP="000A6CF2">
      <w:pPr>
        <w:pStyle w:val="Corpodetexto"/>
        <w:spacing w:before="9"/>
        <w:rPr>
          <w:sz w:val="19"/>
        </w:rPr>
      </w:pPr>
    </w:p>
    <w:p w:rsidR="000A6CF2" w:rsidRPr="00E03EB1" w:rsidRDefault="000A6CF2" w:rsidP="00E03EB1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47" w:line="240" w:lineRule="auto"/>
        <w:ind w:hanging="433"/>
        <w:rPr>
          <w:color w:val="2D74B5"/>
        </w:rPr>
      </w:pPr>
      <w:bookmarkStart w:id="11" w:name="_Toc130555456"/>
      <w:r>
        <w:rPr>
          <w:color w:val="2D74B5"/>
        </w:rPr>
        <w:t>RAMPA</w:t>
      </w:r>
      <w:r w:rsidRPr="00E03EB1">
        <w:rPr>
          <w:color w:val="2D74B5"/>
        </w:rPr>
        <w:t xml:space="preserve"> </w:t>
      </w:r>
      <w:r>
        <w:rPr>
          <w:color w:val="2D74B5"/>
        </w:rPr>
        <w:t>DE</w:t>
      </w:r>
      <w:r w:rsidRPr="00E03EB1">
        <w:rPr>
          <w:color w:val="2D74B5"/>
        </w:rPr>
        <w:t xml:space="preserve"> </w:t>
      </w:r>
      <w:r>
        <w:rPr>
          <w:color w:val="2D74B5"/>
        </w:rPr>
        <w:t>DEFICIENTE</w:t>
      </w:r>
      <w:r w:rsidRPr="00E03EB1">
        <w:rPr>
          <w:color w:val="2D74B5"/>
        </w:rPr>
        <w:t xml:space="preserve"> </w:t>
      </w:r>
      <w:r>
        <w:rPr>
          <w:color w:val="2D74B5"/>
        </w:rPr>
        <w:t>FISICO</w:t>
      </w:r>
      <w:bookmarkEnd w:id="11"/>
    </w:p>
    <w:p w:rsidR="000A6CF2" w:rsidRDefault="000A6CF2" w:rsidP="000A6CF2">
      <w:pPr>
        <w:pStyle w:val="Corpodetexto"/>
        <w:spacing w:before="9"/>
        <w:rPr>
          <w:rFonts w:ascii="Calibri Light"/>
        </w:rPr>
      </w:pP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As</w:t>
      </w:r>
      <w:r w:rsidRPr="00E03EB1">
        <w:rPr>
          <w:color w:val="000009"/>
        </w:rPr>
        <w:t xml:space="preserve"> </w:t>
      </w:r>
      <w:r>
        <w:rPr>
          <w:color w:val="000009"/>
        </w:rPr>
        <w:t>rampas</w:t>
      </w:r>
      <w:r w:rsidRPr="00E03EB1">
        <w:rPr>
          <w:color w:val="000009"/>
        </w:rPr>
        <w:t xml:space="preserve"> </w:t>
      </w:r>
      <w:r>
        <w:rPr>
          <w:color w:val="000009"/>
        </w:rPr>
        <w:t>para</w:t>
      </w:r>
      <w:r w:rsidRPr="00E03EB1">
        <w:rPr>
          <w:color w:val="000009"/>
        </w:rPr>
        <w:t xml:space="preserve"> </w:t>
      </w:r>
      <w:r>
        <w:rPr>
          <w:color w:val="000009"/>
        </w:rPr>
        <w:t>deficiente</w:t>
      </w:r>
      <w:r w:rsidRPr="00E03EB1">
        <w:rPr>
          <w:color w:val="000009"/>
        </w:rPr>
        <w:t xml:space="preserve"> </w:t>
      </w:r>
      <w:r>
        <w:rPr>
          <w:color w:val="000009"/>
        </w:rPr>
        <w:t>físico</w:t>
      </w:r>
      <w:r w:rsidRPr="00E03EB1">
        <w:rPr>
          <w:color w:val="000009"/>
        </w:rPr>
        <w:t xml:space="preserve"> </w:t>
      </w:r>
      <w:r>
        <w:rPr>
          <w:color w:val="000009"/>
        </w:rPr>
        <w:t>serão</w:t>
      </w:r>
      <w:r w:rsidRPr="00E03EB1">
        <w:rPr>
          <w:color w:val="000009"/>
        </w:rPr>
        <w:t xml:space="preserve"> </w:t>
      </w:r>
      <w:r>
        <w:rPr>
          <w:color w:val="000009"/>
        </w:rPr>
        <w:t>executadas</w:t>
      </w:r>
      <w:r w:rsidRPr="00E03EB1">
        <w:rPr>
          <w:color w:val="000009"/>
        </w:rPr>
        <w:t xml:space="preserve"> </w:t>
      </w:r>
      <w:r>
        <w:rPr>
          <w:color w:val="000009"/>
        </w:rPr>
        <w:t>com</w:t>
      </w:r>
      <w:r w:rsidRPr="00E03EB1">
        <w:rPr>
          <w:color w:val="000009"/>
        </w:rPr>
        <w:t xml:space="preserve"> </w:t>
      </w:r>
      <w:r>
        <w:rPr>
          <w:color w:val="000009"/>
        </w:rPr>
        <w:t>o</w:t>
      </w:r>
      <w:r w:rsidRPr="00E03EB1">
        <w:rPr>
          <w:color w:val="000009"/>
        </w:rPr>
        <w:t xml:space="preserve"> </w:t>
      </w:r>
      <w:r>
        <w:rPr>
          <w:color w:val="000009"/>
        </w:rPr>
        <w:t>mesmo</w:t>
      </w:r>
      <w:r w:rsidRPr="00E03EB1">
        <w:rPr>
          <w:color w:val="000009"/>
        </w:rPr>
        <w:t xml:space="preserve"> </w:t>
      </w:r>
      <w:r>
        <w:rPr>
          <w:color w:val="000009"/>
        </w:rPr>
        <w:t>material</w:t>
      </w:r>
      <w:r w:rsidRPr="00E03EB1">
        <w:rPr>
          <w:color w:val="000009"/>
        </w:rPr>
        <w:t xml:space="preserve"> </w:t>
      </w:r>
      <w:r>
        <w:rPr>
          <w:color w:val="000009"/>
        </w:rPr>
        <w:t>do</w:t>
      </w:r>
      <w:r w:rsidRPr="00E03EB1">
        <w:rPr>
          <w:color w:val="000009"/>
        </w:rPr>
        <w:t xml:space="preserve"> </w:t>
      </w:r>
      <w:r>
        <w:rPr>
          <w:color w:val="000009"/>
        </w:rPr>
        <w:t>passeio,</w:t>
      </w:r>
      <w:r w:rsidRPr="00E03EB1">
        <w:rPr>
          <w:color w:val="000009"/>
        </w:rPr>
        <w:t xml:space="preserve"> </w:t>
      </w:r>
      <w:r>
        <w:rPr>
          <w:color w:val="000009"/>
        </w:rPr>
        <w:t>seguindo</w:t>
      </w:r>
      <w:r w:rsidRPr="00E03EB1">
        <w:rPr>
          <w:color w:val="000009"/>
        </w:rPr>
        <w:t xml:space="preserve"> </w:t>
      </w:r>
      <w:r>
        <w:rPr>
          <w:color w:val="000009"/>
        </w:rPr>
        <w:t>as mesmas especificações das calcadas. Sendo elas com duas subidas laterais sem abas obedecendo a</w:t>
      </w:r>
      <w:r w:rsidRPr="00E03EB1">
        <w:rPr>
          <w:color w:val="000009"/>
        </w:rPr>
        <w:t xml:space="preserve"> </w:t>
      </w:r>
      <w:r>
        <w:rPr>
          <w:color w:val="000009"/>
        </w:rPr>
        <w:t>inclinação de</w:t>
      </w:r>
      <w:r w:rsidRPr="00E03EB1">
        <w:rPr>
          <w:color w:val="000009"/>
        </w:rPr>
        <w:t xml:space="preserve"> </w:t>
      </w:r>
      <w:r>
        <w:rPr>
          <w:color w:val="000009"/>
        </w:rPr>
        <w:t>8,33%,</w:t>
      </w:r>
      <w:r w:rsidRPr="00E03EB1">
        <w:rPr>
          <w:color w:val="000009"/>
        </w:rPr>
        <w:t xml:space="preserve"> </w:t>
      </w:r>
      <w:r>
        <w:rPr>
          <w:color w:val="000009"/>
        </w:rPr>
        <w:t>conforme</w:t>
      </w:r>
      <w:r w:rsidRPr="00E03EB1">
        <w:rPr>
          <w:color w:val="000009"/>
        </w:rPr>
        <w:t xml:space="preserve"> </w:t>
      </w:r>
      <w:r>
        <w:rPr>
          <w:color w:val="000009"/>
        </w:rPr>
        <w:t>norma,</w:t>
      </w:r>
      <w:r w:rsidRPr="00E03EB1">
        <w:rPr>
          <w:color w:val="000009"/>
        </w:rPr>
        <w:t xml:space="preserve"> </w:t>
      </w:r>
      <w:r>
        <w:rPr>
          <w:color w:val="000009"/>
        </w:rPr>
        <w:t>e com</w:t>
      </w:r>
      <w:r w:rsidRPr="00E03EB1">
        <w:rPr>
          <w:color w:val="000009"/>
        </w:rPr>
        <w:t xml:space="preserve"> </w:t>
      </w:r>
      <w:r>
        <w:rPr>
          <w:color w:val="000009"/>
        </w:rPr>
        <w:t>a</w:t>
      </w:r>
      <w:r w:rsidRPr="00E03EB1">
        <w:rPr>
          <w:color w:val="000009"/>
        </w:rPr>
        <w:t xml:space="preserve"> </w:t>
      </w:r>
      <w:r>
        <w:rPr>
          <w:color w:val="000009"/>
        </w:rPr>
        <w:t>mesma</w:t>
      </w:r>
      <w:r w:rsidRPr="00E03EB1">
        <w:rPr>
          <w:color w:val="000009"/>
        </w:rPr>
        <w:t xml:space="preserve"> </w:t>
      </w:r>
      <w:r>
        <w:rPr>
          <w:color w:val="000009"/>
        </w:rPr>
        <w:t>largura do</w:t>
      </w:r>
      <w:r w:rsidRPr="00E03EB1">
        <w:rPr>
          <w:color w:val="000009"/>
        </w:rPr>
        <w:t xml:space="preserve"> </w:t>
      </w:r>
      <w:r>
        <w:rPr>
          <w:color w:val="000009"/>
        </w:rPr>
        <w:t>passeio.</w:t>
      </w:r>
    </w:p>
    <w:p w:rsidR="000A6CF2" w:rsidRDefault="000A6CF2" w:rsidP="000A6CF2">
      <w:pPr>
        <w:pStyle w:val="Corpodetexto"/>
        <w:rPr>
          <w:sz w:val="20"/>
        </w:rPr>
      </w:pPr>
    </w:p>
    <w:bookmarkStart w:id="12" w:name="_Toc130555457"/>
    <w:p w:rsidR="000A6CF2" w:rsidRDefault="000A6CF2" w:rsidP="000A6CF2">
      <w:pPr>
        <w:pStyle w:val="Ttulo1"/>
        <w:keepNext w:val="0"/>
        <w:keepLines w:val="0"/>
        <w:widowControl w:val="0"/>
        <w:numPr>
          <w:ilvl w:val="0"/>
          <w:numId w:val="2"/>
        </w:numPr>
        <w:tabs>
          <w:tab w:val="left" w:pos="581"/>
        </w:tabs>
        <w:autoSpaceDE w:val="0"/>
        <w:autoSpaceDN w:val="0"/>
        <w:spacing w:before="35" w:after="0" w:line="240" w:lineRule="auto"/>
      </w:pPr>
      <w:r>
        <w:rPr>
          <w:noProof/>
          <w:lang w:eastAsia="pt-BR"/>
        </w:rPr>
        <mc:AlternateContent>
          <mc:Choice Requires="wps">
            <w:drawing>
              <wp:anchor distT="0" distB="0" distL="0" distR="0" simplePos="0" relativeHeight="251674624" behindDoc="1" locked="0" layoutInCell="1" allowOverlap="1" wp14:anchorId="333D7E16" wp14:editId="591ACE4F">
                <wp:simplePos x="0" y="0"/>
                <wp:positionH relativeFrom="page">
                  <wp:posOffset>667385</wp:posOffset>
                </wp:positionH>
                <wp:positionV relativeFrom="paragraph">
                  <wp:posOffset>294640</wp:posOffset>
                </wp:positionV>
                <wp:extent cx="6013450" cy="6350"/>
                <wp:effectExtent l="635" t="1905" r="0" b="1270"/>
                <wp:wrapTopAndBottom/>
                <wp:docPr id="47" name="Retângulo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13450" cy="6350"/>
                        </a:xfrm>
                        <a:prstGeom prst="rect">
                          <a:avLst/>
                        </a:prstGeom>
                        <a:solidFill>
                          <a:srgbClr val="EC7C3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2D30EC" id="Retângulo 47" o:spid="_x0000_s1026" style="position:absolute;margin-left:52.55pt;margin-top:23.2pt;width:473.5pt;height:.5pt;z-index:-2516418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" fillcolor="#ec7c30" stroked="f">
                <w10:wrap type="topAndBottom" anchorx="page"/>
              </v:rect>
            </w:pict>
          </mc:Fallback>
        </mc:AlternateContent>
      </w:r>
      <w:r>
        <w:rPr>
          <w:color w:val="2D74B5"/>
        </w:rPr>
        <w:t>PROJETO</w:t>
      </w:r>
      <w:r>
        <w:rPr>
          <w:color w:val="2D74B5"/>
          <w:spacing w:val="-4"/>
        </w:rPr>
        <w:t xml:space="preserve"> </w:t>
      </w:r>
      <w:r>
        <w:rPr>
          <w:color w:val="2D74B5"/>
        </w:rPr>
        <w:t>DE</w:t>
      </w:r>
      <w:r>
        <w:rPr>
          <w:color w:val="2D74B5"/>
          <w:spacing w:val="-3"/>
        </w:rPr>
        <w:t xml:space="preserve"> </w:t>
      </w:r>
      <w:r>
        <w:rPr>
          <w:color w:val="2D74B5"/>
        </w:rPr>
        <w:t>DRENAGEM</w:t>
      </w:r>
      <w:r>
        <w:rPr>
          <w:color w:val="2D74B5"/>
          <w:spacing w:val="-3"/>
        </w:rPr>
        <w:t xml:space="preserve"> </w:t>
      </w:r>
      <w:r>
        <w:rPr>
          <w:color w:val="2D74B5"/>
        </w:rPr>
        <w:t>SUPERFICIAL</w:t>
      </w:r>
      <w:bookmarkEnd w:id="12"/>
    </w:p>
    <w:p w:rsidR="00E03EB1" w:rsidRDefault="00E03EB1" w:rsidP="000A6CF2">
      <w:pPr>
        <w:pStyle w:val="Corpodetexto"/>
        <w:spacing w:before="88" w:line="300" w:lineRule="auto"/>
        <w:ind w:left="220" w:right="496" w:firstLine="708"/>
        <w:jc w:val="both"/>
        <w:rPr>
          <w:color w:val="000009"/>
        </w:rPr>
      </w:pP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O sistema de drenagem superficial será projetado de forma a escoar de maneira rápida e segura,</w:t>
      </w:r>
      <w:r w:rsidRPr="00E03EB1">
        <w:rPr>
          <w:color w:val="000009"/>
        </w:rPr>
        <w:t xml:space="preserve"> </w:t>
      </w:r>
      <w:r>
        <w:rPr>
          <w:color w:val="000009"/>
        </w:rPr>
        <w:t>as águas pluviais que incidam sobre as plataformas da obra e terrenos marginais que a delimitem, bem</w:t>
      </w:r>
      <w:r w:rsidRPr="00E03EB1">
        <w:rPr>
          <w:color w:val="000009"/>
        </w:rPr>
        <w:t xml:space="preserve"> </w:t>
      </w:r>
      <w:r>
        <w:rPr>
          <w:color w:val="000009"/>
        </w:rPr>
        <w:t>como</w:t>
      </w:r>
      <w:r w:rsidRPr="00E03EB1">
        <w:rPr>
          <w:color w:val="000009"/>
        </w:rPr>
        <w:t xml:space="preserve"> </w:t>
      </w:r>
      <w:r>
        <w:rPr>
          <w:color w:val="000009"/>
        </w:rPr>
        <w:t>disciplinar o</w:t>
      </w:r>
      <w:r w:rsidRPr="00E03EB1">
        <w:rPr>
          <w:color w:val="000009"/>
        </w:rPr>
        <w:t xml:space="preserve"> </w:t>
      </w:r>
      <w:r>
        <w:rPr>
          <w:color w:val="000009"/>
        </w:rPr>
        <w:t>escoamento</w:t>
      </w:r>
      <w:r w:rsidRPr="00E03EB1">
        <w:rPr>
          <w:color w:val="000009"/>
        </w:rPr>
        <w:t xml:space="preserve"> </w:t>
      </w:r>
      <w:r>
        <w:rPr>
          <w:color w:val="000009"/>
        </w:rPr>
        <w:t>para</w:t>
      </w:r>
      <w:r w:rsidRPr="00E03EB1">
        <w:rPr>
          <w:color w:val="000009"/>
        </w:rPr>
        <w:t xml:space="preserve"> </w:t>
      </w:r>
      <w:r>
        <w:rPr>
          <w:color w:val="000009"/>
        </w:rPr>
        <w:t>desague</w:t>
      </w:r>
      <w:r w:rsidRPr="00E03EB1">
        <w:rPr>
          <w:color w:val="000009"/>
        </w:rPr>
        <w:t xml:space="preserve"> </w:t>
      </w:r>
      <w:r>
        <w:rPr>
          <w:color w:val="000009"/>
        </w:rPr>
        <w:t>seguro.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O</w:t>
      </w:r>
      <w:r w:rsidRPr="00E03EB1">
        <w:rPr>
          <w:color w:val="000009"/>
        </w:rPr>
        <w:t xml:space="preserve"> </w:t>
      </w:r>
      <w:r>
        <w:rPr>
          <w:color w:val="000009"/>
        </w:rPr>
        <w:t>dimensionamento</w:t>
      </w:r>
      <w:r w:rsidRPr="00E03EB1">
        <w:rPr>
          <w:color w:val="000009"/>
        </w:rPr>
        <w:t xml:space="preserve"> </w:t>
      </w:r>
      <w:r>
        <w:rPr>
          <w:color w:val="000009"/>
        </w:rPr>
        <w:t>de</w:t>
      </w:r>
      <w:r w:rsidRPr="00E03EB1">
        <w:rPr>
          <w:color w:val="000009"/>
        </w:rPr>
        <w:t xml:space="preserve"> </w:t>
      </w:r>
      <w:r>
        <w:rPr>
          <w:color w:val="000009"/>
        </w:rPr>
        <w:t>valetas</w:t>
      </w:r>
      <w:r w:rsidRPr="00E03EB1">
        <w:rPr>
          <w:color w:val="000009"/>
        </w:rPr>
        <w:t xml:space="preserve"> </w:t>
      </w:r>
      <w:r>
        <w:rPr>
          <w:color w:val="000009"/>
        </w:rPr>
        <w:t>e</w:t>
      </w:r>
      <w:r w:rsidRPr="00E03EB1">
        <w:rPr>
          <w:color w:val="000009"/>
        </w:rPr>
        <w:t xml:space="preserve"> </w:t>
      </w:r>
      <w:r>
        <w:rPr>
          <w:color w:val="000009"/>
        </w:rPr>
        <w:t>sarjetas</w:t>
      </w:r>
      <w:r w:rsidRPr="00E03EB1">
        <w:rPr>
          <w:color w:val="000009"/>
        </w:rPr>
        <w:t xml:space="preserve"> </w:t>
      </w:r>
      <w:r>
        <w:rPr>
          <w:color w:val="000009"/>
        </w:rPr>
        <w:t>consiste</w:t>
      </w:r>
      <w:r w:rsidRPr="00E03EB1">
        <w:rPr>
          <w:color w:val="000009"/>
        </w:rPr>
        <w:t xml:space="preserve"> </w:t>
      </w:r>
      <w:r>
        <w:rPr>
          <w:color w:val="000009"/>
        </w:rPr>
        <w:t>em</w:t>
      </w:r>
      <w:r w:rsidRPr="00E03EB1">
        <w:rPr>
          <w:color w:val="000009"/>
        </w:rPr>
        <w:t xml:space="preserve"> </w:t>
      </w:r>
      <w:r>
        <w:rPr>
          <w:color w:val="000009"/>
        </w:rPr>
        <w:t>determinar-se</w:t>
      </w:r>
      <w:r w:rsidRPr="00E03EB1">
        <w:rPr>
          <w:color w:val="000009"/>
        </w:rPr>
        <w:t xml:space="preserve"> </w:t>
      </w:r>
      <w:r>
        <w:rPr>
          <w:color w:val="000009"/>
        </w:rPr>
        <w:t>a</w:t>
      </w:r>
      <w:r w:rsidRPr="00E03EB1">
        <w:rPr>
          <w:color w:val="000009"/>
        </w:rPr>
        <w:t xml:space="preserve"> </w:t>
      </w:r>
      <w:r>
        <w:rPr>
          <w:color w:val="000009"/>
        </w:rPr>
        <w:t>máxima</w:t>
      </w:r>
      <w:r w:rsidRPr="00E03EB1">
        <w:rPr>
          <w:color w:val="000009"/>
        </w:rPr>
        <w:t xml:space="preserve"> </w:t>
      </w:r>
      <w:r>
        <w:rPr>
          <w:color w:val="000009"/>
        </w:rPr>
        <w:t>extensão</w:t>
      </w:r>
      <w:r w:rsidRPr="00E03EB1">
        <w:rPr>
          <w:color w:val="000009"/>
        </w:rPr>
        <w:t xml:space="preserve"> </w:t>
      </w:r>
      <w:r>
        <w:rPr>
          <w:color w:val="000009"/>
        </w:rPr>
        <w:t xml:space="preserve">admissível, para a qual não ocorra o transbordamento das mesmas. Esta extensão está </w:t>
      </w:r>
      <w:r>
        <w:rPr>
          <w:color w:val="000009"/>
        </w:rPr>
        <w:lastRenderedPageBreak/>
        <w:t>condicionada à</w:t>
      </w:r>
      <w:r w:rsidRPr="00E03EB1">
        <w:rPr>
          <w:color w:val="000009"/>
        </w:rPr>
        <w:t xml:space="preserve"> </w:t>
      </w:r>
      <w:r>
        <w:rPr>
          <w:color w:val="000009"/>
        </w:rPr>
        <w:t>capacidade máxima de vazão, levando-se em conta o tipo de obra e declividade de instalação que</w:t>
      </w:r>
      <w:r w:rsidRPr="00E03EB1">
        <w:rPr>
          <w:color w:val="000009"/>
        </w:rPr>
        <w:t xml:space="preserve"> </w:t>
      </w:r>
      <w:r>
        <w:rPr>
          <w:color w:val="000009"/>
        </w:rPr>
        <w:t>permita</w:t>
      </w:r>
      <w:r w:rsidRPr="00E03EB1">
        <w:rPr>
          <w:color w:val="000009"/>
        </w:rPr>
        <w:t xml:space="preserve"> </w:t>
      </w:r>
      <w:r>
        <w:rPr>
          <w:color w:val="000009"/>
        </w:rPr>
        <w:t>determinar</w:t>
      </w:r>
      <w:r w:rsidRPr="00E03EB1">
        <w:rPr>
          <w:color w:val="000009"/>
        </w:rPr>
        <w:t xml:space="preserve"> </w:t>
      </w:r>
      <w:r>
        <w:rPr>
          <w:color w:val="000009"/>
        </w:rPr>
        <w:t>o posicionamento</w:t>
      </w:r>
      <w:r w:rsidRPr="00E03EB1">
        <w:rPr>
          <w:color w:val="000009"/>
        </w:rPr>
        <w:t xml:space="preserve"> </w:t>
      </w:r>
      <w:r>
        <w:rPr>
          <w:color w:val="000009"/>
        </w:rPr>
        <w:t>dos</w:t>
      </w:r>
      <w:r w:rsidRPr="00E03EB1">
        <w:rPr>
          <w:color w:val="000009"/>
        </w:rPr>
        <w:t xml:space="preserve"> </w:t>
      </w:r>
      <w:r>
        <w:rPr>
          <w:color w:val="000009"/>
        </w:rPr>
        <w:t>diversos</w:t>
      </w:r>
      <w:r w:rsidRPr="00E03EB1">
        <w:rPr>
          <w:color w:val="000009"/>
        </w:rPr>
        <w:t xml:space="preserve"> </w:t>
      </w:r>
      <w:r>
        <w:rPr>
          <w:color w:val="000009"/>
        </w:rPr>
        <w:t>dispositivos</w:t>
      </w:r>
      <w:r w:rsidRPr="00E03EB1">
        <w:rPr>
          <w:color w:val="000009"/>
        </w:rPr>
        <w:t xml:space="preserve"> </w:t>
      </w:r>
      <w:r>
        <w:rPr>
          <w:color w:val="000009"/>
        </w:rPr>
        <w:t>de drenagem</w:t>
      </w:r>
      <w:r w:rsidRPr="00E03EB1">
        <w:rPr>
          <w:color w:val="000009"/>
        </w:rPr>
        <w:t xml:space="preserve"> </w:t>
      </w:r>
      <w:r>
        <w:rPr>
          <w:color w:val="000009"/>
        </w:rPr>
        <w:t>superficial.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Os</w:t>
      </w:r>
      <w:r w:rsidRPr="00E03EB1">
        <w:rPr>
          <w:color w:val="000009"/>
        </w:rPr>
        <w:t xml:space="preserve"> </w:t>
      </w:r>
      <w:r>
        <w:rPr>
          <w:color w:val="000009"/>
        </w:rPr>
        <w:t>dispositivos</w:t>
      </w:r>
      <w:r w:rsidRPr="00E03EB1">
        <w:rPr>
          <w:color w:val="000009"/>
        </w:rPr>
        <w:t xml:space="preserve"> </w:t>
      </w:r>
      <w:r>
        <w:rPr>
          <w:color w:val="000009"/>
        </w:rPr>
        <w:t>de</w:t>
      </w:r>
      <w:r w:rsidRPr="00E03EB1">
        <w:rPr>
          <w:color w:val="000009"/>
        </w:rPr>
        <w:t xml:space="preserve"> </w:t>
      </w:r>
      <w:r>
        <w:rPr>
          <w:color w:val="000009"/>
        </w:rPr>
        <w:t>drenagem</w:t>
      </w:r>
      <w:r w:rsidRPr="00E03EB1">
        <w:rPr>
          <w:color w:val="000009"/>
        </w:rPr>
        <w:t xml:space="preserve"> </w:t>
      </w:r>
      <w:r>
        <w:rPr>
          <w:color w:val="000009"/>
        </w:rPr>
        <w:t>superficial</w:t>
      </w:r>
      <w:r w:rsidRPr="00E03EB1">
        <w:rPr>
          <w:color w:val="000009"/>
        </w:rPr>
        <w:t xml:space="preserve"> </w:t>
      </w:r>
      <w:r>
        <w:rPr>
          <w:color w:val="000009"/>
        </w:rPr>
        <w:t>adotados</w:t>
      </w:r>
      <w:r w:rsidRPr="00E03EB1">
        <w:rPr>
          <w:color w:val="000009"/>
        </w:rPr>
        <w:t xml:space="preserve"> </w:t>
      </w:r>
      <w:r>
        <w:rPr>
          <w:color w:val="000009"/>
        </w:rPr>
        <w:t>neste</w:t>
      </w:r>
      <w:r w:rsidRPr="00E03EB1">
        <w:rPr>
          <w:color w:val="000009"/>
        </w:rPr>
        <w:t xml:space="preserve"> </w:t>
      </w:r>
      <w:r>
        <w:rPr>
          <w:color w:val="000009"/>
        </w:rPr>
        <w:t>projeto</w:t>
      </w:r>
      <w:r w:rsidRPr="00E03EB1">
        <w:rPr>
          <w:color w:val="000009"/>
        </w:rPr>
        <w:t xml:space="preserve"> </w:t>
      </w:r>
      <w:r>
        <w:rPr>
          <w:color w:val="000009"/>
        </w:rPr>
        <w:t>são:</w:t>
      </w:r>
    </w:p>
    <w:p w:rsidR="000A6CF2" w:rsidRPr="00E03EB1" w:rsidRDefault="000A6CF2" w:rsidP="00E03EB1">
      <w:pPr>
        <w:pStyle w:val="Corpodetexto"/>
        <w:numPr>
          <w:ilvl w:val="0"/>
          <w:numId w:val="18"/>
        </w:numPr>
        <w:spacing w:before="88" w:after="124" w:line="300" w:lineRule="auto"/>
        <w:ind w:right="492"/>
        <w:jc w:val="both"/>
        <w:rPr>
          <w:color w:val="000009"/>
        </w:rPr>
      </w:pPr>
      <w:r w:rsidRPr="00E03EB1">
        <w:rPr>
          <w:color w:val="000009"/>
        </w:rPr>
        <w:t>Sarjetas retangulares de h variável;</w:t>
      </w:r>
    </w:p>
    <w:p w:rsidR="000A6CF2" w:rsidRPr="00E03EB1" w:rsidRDefault="000A6CF2" w:rsidP="00E03EB1">
      <w:pPr>
        <w:pStyle w:val="Corpodetexto"/>
        <w:numPr>
          <w:ilvl w:val="0"/>
          <w:numId w:val="18"/>
        </w:numPr>
        <w:spacing w:before="88" w:after="124" w:line="300" w:lineRule="auto"/>
        <w:ind w:right="492"/>
        <w:jc w:val="both"/>
        <w:rPr>
          <w:color w:val="000009"/>
        </w:rPr>
      </w:pPr>
      <w:r w:rsidRPr="00E03EB1">
        <w:rPr>
          <w:color w:val="000009"/>
        </w:rPr>
        <w:t xml:space="preserve">Bocas de Lobo e </w:t>
      </w:r>
      <w:proofErr w:type="spellStart"/>
      <w:r w:rsidRPr="00E03EB1">
        <w:rPr>
          <w:color w:val="000009"/>
        </w:rPr>
        <w:t>PV’s</w:t>
      </w:r>
      <w:proofErr w:type="spellEnd"/>
    </w:p>
    <w:p w:rsidR="000A6CF2" w:rsidRPr="00E03EB1" w:rsidRDefault="000A6CF2" w:rsidP="00E03EB1">
      <w:pPr>
        <w:pStyle w:val="Corpodetexto"/>
        <w:numPr>
          <w:ilvl w:val="0"/>
          <w:numId w:val="18"/>
        </w:numPr>
        <w:spacing w:before="88" w:after="124" w:line="300" w:lineRule="auto"/>
        <w:ind w:right="492"/>
        <w:jc w:val="both"/>
        <w:rPr>
          <w:color w:val="000009"/>
        </w:rPr>
      </w:pPr>
      <w:r w:rsidRPr="00E03EB1">
        <w:rPr>
          <w:color w:val="000009"/>
        </w:rPr>
        <w:t>Meio-fio.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Default="000A6CF2" w:rsidP="000A6CF2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0" w:line="240" w:lineRule="auto"/>
        <w:ind w:hanging="433"/>
      </w:pPr>
      <w:bookmarkStart w:id="13" w:name="_Toc130555458"/>
      <w:r>
        <w:rPr>
          <w:color w:val="2D74B5"/>
        </w:rPr>
        <w:t>ELEMENTOS</w:t>
      </w:r>
      <w:r>
        <w:rPr>
          <w:color w:val="2D74B5"/>
          <w:spacing w:val="-4"/>
        </w:rPr>
        <w:t xml:space="preserve"> </w:t>
      </w:r>
      <w:r>
        <w:rPr>
          <w:color w:val="2D74B5"/>
        </w:rPr>
        <w:t>DE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CAPTAÇÃO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E</w:t>
      </w:r>
      <w:r>
        <w:rPr>
          <w:color w:val="2D74B5"/>
          <w:spacing w:val="-6"/>
        </w:rPr>
        <w:t xml:space="preserve"> </w:t>
      </w:r>
      <w:r>
        <w:rPr>
          <w:color w:val="2D74B5"/>
        </w:rPr>
        <w:t>TRANSPORTE</w:t>
      </w:r>
      <w:bookmarkEnd w:id="13"/>
    </w:p>
    <w:p w:rsidR="000A6CF2" w:rsidRDefault="000A6CF2" w:rsidP="000A6CF2">
      <w:pPr>
        <w:pStyle w:val="Corpodetexto"/>
        <w:spacing w:before="9"/>
        <w:rPr>
          <w:rFonts w:ascii="Calibri Light"/>
        </w:rPr>
      </w:pP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A drenagem pluvial urbana consiste em um sistema de coleta e remoção das águas pluviais</w:t>
      </w:r>
      <w:r w:rsidRPr="00E03EB1">
        <w:rPr>
          <w:color w:val="000009"/>
        </w:rPr>
        <w:t xml:space="preserve"> </w:t>
      </w:r>
      <w:r>
        <w:rPr>
          <w:color w:val="000009"/>
        </w:rPr>
        <w:t>precipitadas</w:t>
      </w:r>
      <w:r w:rsidRPr="00E03EB1">
        <w:rPr>
          <w:color w:val="000009"/>
        </w:rPr>
        <w:t xml:space="preserve"> </w:t>
      </w:r>
      <w:r>
        <w:rPr>
          <w:color w:val="000009"/>
        </w:rPr>
        <w:t>nas</w:t>
      </w:r>
      <w:r w:rsidRPr="00E03EB1">
        <w:rPr>
          <w:color w:val="000009"/>
        </w:rPr>
        <w:t xml:space="preserve"> </w:t>
      </w:r>
      <w:r>
        <w:rPr>
          <w:color w:val="000009"/>
        </w:rPr>
        <w:t>áreas</w:t>
      </w:r>
      <w:r w:rsidRPr="00E03EB1">
        <w:rPr>
          <w:color w:val="000009"/>
        </w:rPr>
        <w:t xml:space="preserve"> </w:t>
      </w:r>
      <w:r>
        <w:rPr>
          <w:color w:val="000009"/>
        </w:rPr>
        <w:t>urbanizadas,</w:t>
      </w:r>
      <w:r w:rsidRPr="00E03EB1">
        <w:rPr>
          <w:color w:val="000009"/>
        </w:rPr>
        <w:t xml:space="preserve"> </w:t>
      </w:r>
      <w:r>
        <w:rPr>
          <w:color w:val="000009"/>
        </w:rPr>
        <w:t>reconduzindo-as</w:t>
      </w:r>
      <w:r w:rsidRPr="00E03EB1">
        <w:rPr>
          <w:color w:val="000009"/>
        </w:rPr>
        <w:t xml:space="preserve"> </w:t>
      </w:r>
      <w:r>
        <w:rPr>
          <w:color w:val="000009"/>
        </w:rPr>
        <w:t>através</w:t>
      </w:r>
      <w:r w:rsidRPr="00E03EB1">
        <w:rPr>
          <w:color w:val="000009"/>
        </w:rPr>
        <w:t xml:space="preserve"> </w:t>
      </w:r>
      <w:r>
        <w:rPr>
          <w:color w:val="000009"/>
        </w:rPr>
        <w:t>de uma rede coletora a</w:t>
      </w:r>
      <w:r w:rsidRPr="00E03EB1">
        <w:rPr>
          <w:color w:val="000009"/>
        </w:rPr>
        <w:t xml:space="preserve"> </w:t>
      </w:r>
      <w:r>
        <w:rPr>
          <w:color w:val="000009"/>
        </w:rPr>
        <w:t>local</w:t>
      </w:r>
      <w:r w:rsidRPr="00E03EB1">
        <w:rPr>
          <w:color w:val="000009"/>
        </w:rPr>
        <w:t xml:space="preserve"> </w:t>
      </w:r>
      <w:r>
        <w:rPr>
          <w:color w:val="000009"/>
        </w:rPr>
        <w:t>adequado,</w:t>
      </w:r>
      <w:r w:rsidRPr="00E03EB1">
        <w:rPr>
          <w:color w:val="000009"/>
        </w:rPr>
        <w:t xml:space="preserve"> </w:t>
      </w:r>
      <w:r>
        <w:rPr>
          <w:color w:val="000009"/>
        </w:rPr>
        <w:t>seja este um rio, fundo de vale ou outra rede de maior capacidade, onde seu direcionamento não cause</w:t>
      </w:r>
      <w:r w:rsidRPr="00E03EB1">
        <w:rPr>
          <w:color w:val="000009"/>
        </w:rPr>
        <w:t xml:space="preserve"> </w:t>
      </w:r>
      <w:r>
        <w:rPr>
          <w:color w:val="000009"/>
        </w:rPr>
        <w:t>erosão,</w:t>
      </w:r>
      <w:r w:rsidRPr="00E03EB1">
        <w:rPr>
          <w:color w:val="000009"/>
        </w:rPr>
        <w:t xml:space="preserve"> </w:t>
      </w:r>
      <w:r>
        <w:rPr>
          <w:color w:val="000009"/>
        </w:rPr>
        <w:t>desbarrancamentos, inundações</w:t>
      </w:r>
      <w:r w:rsidRPr="00E03EB1">
        <w:rPr>
          <w:color w:val="000009"/>
        </w:rPr>
        <w:t xml:space="preserve"> </w:t>
      </w:r>
      <w:r>
        <w:rPr>
          <w:color w:val="000009"/>
        </w:rPr>
        <w:t>ou</w:t>
      </w:r>
      <w:r w:rsidRPr="00E03EB1">
        <w:rPr>
          <w:color w:val="000009"/>
        </w:rPr>
        <w:t xml:space="preserve"> </w:t>
      </w:r>
      <w:r>
        <w:rPr>
          <w:color w:val="000009"/>
        </w:rPr>
        <w:t>quaisquer</w:t>
      </w:r>
      <w:r w:rsidRPr="00E03EB1">
        <w:rPr>
          <w:color w:val="000009"/>
        </w:rPr>
        <w:t xml:space="preserve"> </w:t>
      </w:r>
      <w:r>
        <w:rPr>
          <w:color w:val="000009"/>
        </w:rPr>
        <w:t>outros</w:t>
      </w:r>
      <w:r w:rsidRPr="00E03EB1">
        <w:rPr>
          <w:color w:val="000009"/>
        </w:rPr>
        <w:t xml:space="preserve"> </w:t>
      </w:r>
      <w:r>
        <w:rPr>
          <w:color w:val="000009"/>
        </w:rPr>
        <w:t>danos às</w:t>
      </w:r>
      <w:r w:rsidRPr="00E03EB1">
        <w:rPr>
          <w:color w:val="000009"/>
        </w:rPr>
        <w:t xml:space="preserve"> </w:t>
      </w:r>
      <w:r>
        <w:rPr>
          <w:color w:val="000009"/>
        </w:rPr>
        <w:t>áreas</w:t>
      </w:r>
      <w:r w:rsidRPr="00E03EB1">
        <w:rPr>
          <w:color w:val="000009"/>
        </w:rPr>
        <w:t xml:space="preserve"> </w:t>
      </w:r>
      <w:r>
        <w:rPr>
          <w:color w:val="000009"/>
        </w:rPr>
        <w:t>adjacentes.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Os dispositivos de captação e direcionamento constituintes do sistema de drenagem pluvial</w:t>
      </w:r>
      <w:r w:rsidRPr="00E03EB1">
        <w:rPr>
          <w:color w:val="000009"/>
        </w:rPr>
        <w:t xml:space="preserve"> </w:t>
      </w:r>
      <w:r>
        <w:rPr>
          <w:color w:val="000009"/>
        </w:rPr>
        <w:t>urbana</w:t>
      </w:r>
      <w:r w:rsidRPr="00E03EB1">
        <w:rPr>
          <w:color w:val="000009"/>
        </w:rPr>
        <w:t xml:space="preserve"> </w:t>
      </w:r>
      <w:r>
        <w:rPr>
          <w:color w:val="000009"/>
        </w:rPr>
        <w:t>são</w:t>
      </w:r>
      <w:r w:rsidRPr="00E03EB1">
        <w:rPr>
          <w:color w:val="000009"/>
        </w:rPr>
        <w:t xml:space="preserve"> </w:t>
      </w:r>
      <w:r>
        <w:rPr>
          <w:color w:val="000009"/>
        </w:rPr>
        <w:t>os seguintes:</w:t>
      </w:r>
    </w:p>
    <w:p w:rsidR="000A6CF2" w:rsidRPr="00E03EB1" w:rsidRDefault="000A6CF2" w:rsidP="00E03EB1">
      <w:pPr>
        <w:pStyle w:val="Corpodetexto"/>
        <w:numPr>
          <w:ilvl w:val="0"/>
          <w:numId w:val="19"/>
        </w:numPr>
        <w:spacing w:before="88" w:after="124" w:line="300" w:lineRule="auto"/>
        <w:ind w:right="492"/>
        <w:jc w:val="both"/>
        <w:rPr>
          <w:color w:val="000009"/>
        </w:rPr>
      </w:pPr>
      <w:r w:rsidRPr="00E03EB1">
        <w:rPr>
          <w:color w:val="000009"/>
        </w:rPr>
        <w:t>Guias ou meios-fios: são elementos d</w:t>
      </w:r>
      <w:r w:rsidR="00E03EB1">
        <w:rPr>
          <w:color w:val="000009"/>
        </w:rPr>
        <w:t>e</w:t>
      </w:r>
      <w:r w:rsidRPr="00E03EB1">
        <w:rPr>
          <w:color w:val="000009"/>
        </w:rPr>
        <w:t xml:space="preserve"> pedra ou concreto, colocados entre o passeio e a via a ser pavimentada, paralelamente ao seu eixo com sua face superior no mesmo nível que </w:t>
      </w:r>
      <w:r w:rsidR="00E03EB1" w:rsidRPr="00E03EB1">
        <w:rPr>
          <w:color w:val="000009"/>
        </w:rPr>
        <w:t>os passeios</w:t>
      </w:r>
      <w:r w:rsidRPr="00E03EB1">
        <w:rPr>
          <w:color w:val="000009"/>
        </w:rPr>
        <w:t>;</w:t>
      </w:r>
    </w:p>
    <w:p w:rsidR="000A6CF2" w:rsidRPr="00E03EB1" w:rsidRDefault="000A6CF2" w:rsidP="00E03EB1">
      <w:pPr>
        <w:pStyle w:val="Corpodetexto"/>
        <w:numPr>
          <w:ilvl w:val="0"/>
          <w:numId w:val="19"/>
        </w:numPr>
        <w:spacing w:before="88" w:after="124" w:line="300" w:lineRule="auto"/>
        <w:ind w:right="492"/>
        <w:jc w:val="both"/>
        <w:rPr>
          <w:color w:val="000009"/>
        </w:rPr>
      </w:pPr>
      <w:r w:rsidRPr="00E03EB1">
        <w:rPr>
          <w:color w:val="000009"/>
        </w:rPr>
        <w:t>Sarjetas: são paralelas e vizinhas ás guias. Forma uma calha (junto com os meios-fios) que é a receptora das águas pluviais que escoam sobre a rua e que para ela escorre.</w:t>
      </w:r>
    </w:p>
    <w:p w:rsidR="000A6CF2" w:rsidRPr="00E03EB1" w:rsidRDefault="000A6CF2" w:rsidP="00E03EB1">
      <w:pPr>
        <w:pStyle w:val="Corpodetexto"/>
        <w:numPr>
          <w:ilvl w:val="0"/>
          <w:numId w:val="19"/>
        </w:numPr>
        <w:spacing w:before="88" w:after="124" w:line="300" w:lineRule="auto"/>
        <w:ind w:right="492"/>
        <w:jc w:val="both"/>
        <w:rPr>
          <w:color w:val="000009"/>
        </w:rPr>
      </w:pPr>
      <w:proofErr w:type="spellStart"/>
      <w:r w:rsidRPr="00E03EB1">
        <w:rPr>
          <w:color w:val="000009"/>
        </w:rPr>
        <w:t>Sarjetões</w:t>
      </w:r>
      <w:proofErr w:type="spellEnd"/>
      <w:r w:rsidRPr="00E03EB1">
        <w:rPr>
          <w:color w:val="000009"/>
        </w:rPr>
        <w:t>: são calhas localizadas nos cruzamentos de vias, formadas pela sua própria pavimentação que recebem e conduzem para a próxima sarjeta o fluxo d’água.</w:t>
      </w:r>
    </w:p>
    <w:p w:rsidR="000A6CF2" w:rsidRPr="00E03EB1" w:rsidRDefault="000A6CF2" w:rsidP="00E03EB1">
      <w:pPr>
        <w:pStyle w:val="Corpodetexto"/>
        <w:numPr>
          <w:ilvl w:val="0"/>
          <w:numId w:val="19"/>
        </w:numPr>
        <w:spacing w:before="88" w:after="124" w:line="300" w:lineRule="auto"/>
        <w:ind w:right="492"/>
        <w:jc w:val="both"/>
        <w:rPr>
          <w:color w:val="000009"/>
        </w:rPr>
      </w:pPr>
      <w:r w:rsidRPr="00E03EB1">
        <w:rPr>
          <w:color w:val="000009"/>
        </w:rPr>
        <w:t>Bocas de Lobo: são dispositivos executados junto aos meios-fios com sarjeta, para captar as águas pluviais, conduzindo-as à rede coletora. Podem ser executadas bocas de lobo simples ou duplas, em função da vazão de chegada das águas a ponto de captação. São constituídas por uma caixa centrada no meio-fio, com entrada para a água na lateral do meio-fio e tampa de concreto ao nível do passeio.</w:t>
      </w:r>
    </w:p>
    <w:p w:rsidR="000A6CF2" w:rsidRPr="00E03EB1" w:rsidRDefault="000A6CF2" w:rsidP="00E03EB1">
      <w:pPr>
        <w:pStyle w:val="Corpodetexto"/>
        <w:numPr>
          <w:ilvl w:val="0"/>
          <w:numId w:val="19"/>
        </w:numPr>
        <w:spacing w:before="88" w:after="124" w:line="300" w:lineRule="auto"/>
        <w:ind w:right="492"/>
        <w:jc w:val="both"/>
        <w:rPr>
          <w:color w:val="000009"/>
        </w:rPr>
      </w:pPr>
      <w:r w:rsidRPr="00E03EB1">
        <w:rPr>
          <w:color w:val="000009"/>
        </w:rPr>
        <w:t xml:space="preserve">Caixas de ligação: são dispositivos auxiliares, construídos para permitir a mudança de declividade da rede coletora, e dos diâmetros dos tubos empregados. São </w:t>
      </w:r>
      <w:r w:rsidRPr="00E03EB1">
        <w:rPr>
          <w:color w:val="000009"/>
        </w:rPr>
        <w:lastRenderedPageBreak/>
        <w:t>subterrâneos, não visitáveis, e suas dimensões definidas em função dos diâmetros dos tubos a elas ligados.</w:t>
      </w:r>
    </w:p>
    <w:p w:rsidR="000A6CF2" w:rsidRDefault="000A6CF2" w:rsidP="00E03EB1">
      <w:pPr>
        <w:pStyle w:val="Corpodetexto"/>
        <w:numPr>
          <w:ilvl w:val="0"/>
          <w:numId w:val="19"/>
        </w:numPr>
        <w:spacing w:before="88" w:after="124" w:line="300" w:lineRule="auto"/>
        <w:ind w:right="492"/>
        <w:jc w:val="both"/>
      </w:pPr>
      <w:r w:rsidRPr="00E03EB1">
        <w:rPr>
          <w:color w:val="000009"/>
        </w:rPr>
        <w:t>Poços de queda e de visita: dispositivos cuja função é permitir a inspeção, limpeza e desobstrução da rede coletora. Devem ser executados sempre que houver mudança de direção da mesma, cruzamentos de ruas, a montante da rede e em trechos longos sem inspeção. Podem ser executados com queda</w:t>
      </w:r>
      <w:r>
        <w:t xml:space="preserve"> interna para controlar a declividade da rede. São constituídos por uma caixa, tipo de ligação, com chaminé acoplada.</w:t>
      </w:r>
    </w:p>
    <w:p w:rsidR="000A6CF2" w:rsidRPr="00E03EB1" w:rsidRDefault="00E03EB1" w:rsidP="00E03EB1">
      <w:pPr>
        <w:pStyle w:val="PargrafodaLista"/>
        <w:numPr>
          <w:ilvl w:val="0"/>
          <w:numId w:val="19"/>
        </w:numPr>
        <w:rPr>
          <w:color w:val="000009"/>
        </w:rPr>
      </w:pPr>
      <w:r w:rsidRPr="00E03EB1">
        <w:rPr>
          <w:color w:val="000009"/>
        </w:rPr>
        <w:t>Galerias:</w:t>
      </w:r>
      <w:r w:rsidR="000A6CF2" w:rsidRPr="00E03EB1">
        <w:rPr>
          <w:color w:val="000009"/>
        </w:rPr>
        <w:t xml:space="preserve"> são canalizações destinadas a conduzir as águas pluviais nelas, lançadas através das bocas de lobo. As </w:t>
      </w:r>
      <w:r w:rsidRPr="00E03EB1">
        <w:rPr>
          <w:color w:val="000009"/>
        </w:rPr>
        <w:t>tubulações</w:t>
      </w:r>
      <w:r w:rsidR="000A6CF2" w:rsidRPr="00E03EB1">
        <w:rPr>
          <w:color w:val="000009"/>
        </w:rPr>
        <w:t xml:space="preserve"> serão em Polietileno de Alta Densidade – PEAD, possuindo tubulações de diâmetro de 400, 600, 800, e 1000mm.</w:t>
      </w:r>
    </w:p>
    <w:p w:rsidR="000A6CF2" w:rsidRDefault="000A6CF2" w:rsidP="000A6CF2"/>
    <w:p w:rsidR="000A6CF2" w:rsidRPr="00E03EB1" w:rsidRDefault="000A6CF2" w:rsidP="00E03EB1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0" w:line="240" w:lineRule="auto"/>
        <w:ind w:hanging="433"/>
        <w:rPr>
          <w:color w:val="2D74B5"/>
        </w:rPr>
      </w:pPr>
      <w:bookmarkStart w:id="14" w:name="_Toc130555459"/>
      <w:r w:rsidRPr="00E03EB1">
        <w:rPr>
          <w:color w:val="2D74B5"/>
        </w:rPr>
        <w:t>AVALIAÇÃO DA VAZÃO DE CONTRIBUIÇÃO (QP)</w:t>
      </w:r>
      <w:bookmarkEnd w:id="14"/>
    </w:p>
    <w:p w:rsidR="000A6CF2" w:rsidRDefault="000A6CF2" w:rsidP="000A6CF2"/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 xml:space="preserve">A determinação da vazão de contribuição deverá ser feita através do Método Racional que relaciona axiomaticamente a precipitação com o deflúvio, considerando as principais características da bacia, tais como área, permeabilidade, forma, declividade média, </w:t>
      </w:r>
      <w:proofErr w:type="spellStart"/>
      <w:r w:rsidRPr="00E03EB1">
        <w:rPr>
          <w:color w:val="000009"/>
        </w:rPr>
        <w:t>etc</w:t>
      </w:r>
      <w:proofErr w:type="spellEnd"/>
      <w:r w:rsidRPr="00E03EB1">
        <w:rPr>
          <w:color w:val="000009"/>
        </w:rPr>
        <w:t>, sendo a vazão de dimensionamento calculada pela seguinte expressão:</w:t>
      </w:r>
    </w:p>
    <w:p w:rsidR="00E03EB1" w:rsidRDefault="00E03EB1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E03EB1" w:rsidRDefault="00E03EB1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m:oMathPara>
        <m:oMath>
          <m:r>
            <w:rPr>
              <w:rFonts w:ascii="Cambria Math" w:hAnsi="Cambria Math"/>
              <w:color w:val="000009"/>
            </w:rPr>
            <m:t>Q=</m:t>
          </m:r>
          <m:f>
            <m:fPr>
              <m:ctrlPr>
                <w:rPr>
                  <w:rFonts w:ascii="Cambria Math" w:hAnsi="Cambria Math"/>
                  <w:i/>
                  <w:color w:val="000009"/>
                </w:rPr>
              </m:ctrlPr>
            </m:fPr>
            <m:num>
              <m:r>
                <w:rPr>
                  <w:rFonts w:ascii="Cambria Math" w:hAnsi="Cambria Math"/>
                  <w:color w:val="000009"/>
                </w:rPr>
                <m:t>C.i.A</m:t>
              </m:r>
            </m:num>
            <m:den>
              <m:r>
                <w:rPr>
                  <w:rFonts w:ascii="Cambria Math" w:hAnsi="Cambria Math"/>
                  <w:color w:val="000009"/>
                </w:rPr>
                <m:t>3,6</m:t>
              </m:r>
            </m:den>
          </m:f>
        </m:oMath>
      </m:oMathPara>
    </w:p>
    <w:p w:rsidR="00E03EB1" w:rsidRDefault="00E03EB1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>Onde: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>Q = vazão, em m³/s;</w:t>
      </w:r>
    </w:p>
    <w:p w:rsid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 xml:space="preserve">C = coeficiente de RUNOFF, adimensional; </w:t>
      </w:r>
    </w:p>
    <w:p w:rsidR="000A6CF2" w:rsidRPr="00E03EB1" w:rsidRDefault="000A6CF2" w:rsidP="00E03EB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E03EB1">
        <w:rPr>
          <w:color w:val="000009"/>
        </w:rPr>
        <w:t>I = intensidade de chuva, em mm/h;</w:t>
      </w:r>
    </w:p>
    <w:p w:rsidR="009A527F" w:rsidRDefault="009A527F" w:rsidP="000A6CF2">
      <w:pPr>
        <w:pStyle w:val="Corpodetexto"/>
        <w:spacing w:line="300" w:lineRule="auto"/>
        <w:ind w:left="220" w:right="493" w:firstLine="708"/>
        <w:jc w:val="both"/>
        <w:rPr>
          <w:color w:val="000009"/>
        </w:rPr>
      </w:pPr>
    </w:p>
    <w:p w:rsidR="000A6CF2" w:rsidRDefault="000A6CF2" w:rsidP="000A6CF2">
      <w:pPr>
        <w:pStyle w:val="Corpodetexto"/>
        <w:spacing w:line="300" w:lineRule="auto"/>
        <w:ind w:left="220" w:right="493" w:firstLine="708"/>
        <w:jc w:val="both"/>
      </w:pPr>
      <w:r>
        <w:rPr>
          <w:color w:val="000009"/>
        </w:rPr>
        <w:t>A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intensidade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da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precipitação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será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determinada através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das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curvas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i-d-f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um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tempo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de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concentração de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5</w:t>
      </w:r>
      <w:r>
        <w:rPr>
          <w:color w:val="000009"/>
          <w:spacing w:val="-2"/>
        </w:rPr>
        <w:t xml:space="preserve"> </w:t>
      </w:r>
      <w:r>
        <w:rPr>
          <w:color w:val="000009"/>
        </w:rPr>
        <w:t>minutos</w:t>
      </w:r>
      <w:r>
        <w:rPr>
          <w:color w:val="000009"/>
          <w:spacing w:val="-3"/>
        </w:rPr>
        <w:t xml:space="preserve"> </w:t>
      </w:r>
      <w:r>
        <w:rPr>
          <w:color w:val="000009"/>
        </w:rPr>
        <w:t>e um</w:t>
      </w:r>
      <w:r>
        <w:rPr>
          <w:color w:val="000009"/>
          <w:spacing w:val="4"/>
        </w:rPr>
        <w:t xml:space="preserve"> </w:t>
      </w:r>
      <w:r>
        <w:rPr>
          <w:color w:val="000009"/>
        </w:rPr>
        <w:t>período de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recorrência de</w:t>
      </w:r>
      <w:r>
        <w:rPr>
          <w:color w:val="000009"/>
          <w:spacing w:val="1"/>
        </w:rPr>
        <w:t xml:space="preserve"> </w:t>
      </w:r>
      <w:r>
        <w:rPr>
          <w:color w:val="000009"/>
        </w:rPr>
        <w:t>10 ano.</w:t>
      </w:r>
    </w:p>
    <w:p w:rsidR="000A6CF2" w:rsidRDefault="000A6CF2" w:rsidP="000A6CF2">
      <w:pPr>
        <w:pStyle w:val="Corpodetexto"/>
        <w:spacing w:before="9"/>
        <w:rPr>
          <w:sz w:val="19"/>
        </w:rPr>
      </w:pPr>
    </w:p>
    <w:p w:rsidR="000A6CF2" w:rsidRPr="00E03EB1" w:rsidRDefault="000A6CF2" w:rsidP="000A6CF2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0" w:line="240" w:lineRule="auto"/>
        <w:ind w:hanging="433"/>
        <w:rPr>
          <w:color w:val="2D74B5"/>
        </w:rPr>
      </w:pPr>
      <w:bookmarkStart w:id="15" w:name="_Toc130555460"/>
      <w:r>
        <w:rPr>
          <w:color w:val="2D74B5"/>
        </w:rPr>
        <w:t>DETERMINAÇÃO</w:t>
      </w:r>
      <w:r w:rsidRPr="00E03EB1">
        <w:rPr>
          <w:color w:val="2D74B5"/>
        </w:rPr>
        <w:t xml:space="preserve"> </w:t>
      </w:r>
      <w:r>
        <w:rPr>
          <w:color w:val="2D74B5"/>
        </w:rPr>
        <w:t>DA</w:t>
      </w:r>
      <w:r w:rsidRPr="00E03EB1">
        <w:rPr>
          <w:color w:val="2D74B5"/>
        </w:rPr>
        <w:t xml:space="preserve"> </w:t>
      </w:r>
      <w:r>
        <w:rPr>
          <w:color w:val="2D74B5"/>
        </w:rPr>
        <w:t>CAPACIDADE</w:t>
      </w:r>
      <w:r w:rsidRPr="00E03EB1">
        <w:rPr>
          <w:color w:val="2D74B5"/>
        </w:rPr>
        <w:t xml:space="preserve"> </w:t>
      </w:r>
      <w:r>
        <w:rPr>
          <w:color w:val="2D74B5"/>
        </w:rPr>
        <w:t>MÁXIMA</w:t>
      </w:r>
      <w:r w:rsidRPr="00E03EB1">
        <w:rPr>
          <w:color w:val="2D74B5"/>
        </w:rPr>
        <w:t xml:space="preserve"> </w:t>
      </w:r>
      <w:r>
        <w:rPr>
          <w:color w:val="2D74B5"/>
        </w:rPr>
        <w:t>DE</w:t>
      </w:r>
      <w:r w:rsidRPr="00E03EB1">
        <w:rPr>
          <w:color w:val="2D74B5"/>
        </w:rPr>
        <w:t xml:space="preserve"> </w:t>
      </w:r>
      <w:r>
        <w:rPr>
          <w:color w:val="2D74B5"/>
        </w:rPr>
        <w:t>VAZÃO</w:t>
      </w:r>
      <w:r w:rsidRPr="00E03EB1">
        <w:rPr>
          <w:color w:val="2D74B5"/>
        </w:rPr>
        <w:t xml:space="preserve"> </w:t>
      </w:r>
      <w:r>
        <w:rPr>
          <w:color w:val="2D74B5"/>
        </w:rPr>
        <w:t>(Q)</w:t>
      </w:r>
      <w:bookmarkEnd w:id="15"/>
    </w:p>
    <w:p w:rsidR="000A6CF2" w:rsidRDefault="000A6CF2" w:rsidP="000A6CF2">
      <w:pPr>
        <w:pStyle w:val="Corpodetexto"/>
        <w:spacing w:before="9"/>
        <w:rPr>
          <w:rFonts w:ascii="Calibri Light"/>
        </w:rPr>
      </w:pPr>
    </w:p>
    <w:p w:rsidR="000A6CF2" w:rsidRPr="009A527F" w:rsidRDefault="000A6CF2" w:rsidP="009A527F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lastRenderedPageBreak/>
        <w:t>No</w:t>
      </w:r>
      <w:r w:rsidRPr="009A527F">
        <w:rPr>
          <w:color w:val="000009"/>
        </w:rPr>
        <w:t xml:space="preserve"> </w:t>
      </w:r>
      <w:r>
        <w:rPr>
          <w:color w:val="000009"/>
        </w:rPr>
        <w:t>estudo</w:t>
      </w:r>
      <w:r w:rsidRPr="009A527F">
        <w:rPr>
          <w:color w:val="000009"/>
        </w:rPr>
        <w:t xml:space="preserve"> </w:t>
      </w:r>
      <w:r>
        <w:rPr>
          <w:color w:val="000009"/>
        </w:rPr>
        <w:t>hidráulico</w:t>
      </w:r>
      <w:r w:rsidRPr="009A527F">
        <w:rPr>
          <w:color w:val="000009"/>
        </w:rPr>
        <w:t xml:space="preserve"> </w:t>
      </w:r>
      <w:r>
        <w:rPr>
          <w:color w:val="000009"/>
        </w:rPr>
        <w:t>dos</w:t>
      </w:r>
      <w:r w:rsidRPr="009A527F">
        <w:rPr>
          <w:color w:val="000009"/>
        </w:rPr>
        <w:t xml:space="preserve"> </w:t>
      </w:r>
      <w:r>
        <w:rPr>
          <w:color w:val="000009"/>
        </w:rPr>
        <w:t>canais</w:t>
      </w:r>
      <w:r w:rsidRPr="009A527F">
        <w:rPr>
          <w:color w:val="000009"/>
        </w:rPr>
        <w:t xml:space="preserve"> </w:t>
      </w:r>
      <w:r>
        <w:rPr>
          <w:color w:val="000009"/>
        </w:rPr>
        <w:t>para</w:t>
      </w:r>
      <w:r w:rsidRPr="009A527F">
        <w:rPr>
          <w:color w:val="000009"/>
        </w:rPr>
        <w:t xml:space="preserve"> </w:t>
      </w:r>
      <w:r>
        <w:rPr>
          <w:color w:val="000009"/>
        </w:rPr>
        <w:t>drenagem</w:t>
      </w:r>
      <w:r w:rsidRPr="009A527F">
        <w:rPr>
          <w:color w:val="000009"/>
        </w:rPr>
        <w:t xml:space="preserve"> </w:t>
      </w:r>
      <w:r>
        <w:rPr>
          <w:color w:val="000009"/>
        </w:rPr>
        <w:t>superficial,</w:t>
      </w:r>
      <w:r w:rsidRPr="009A527F">
        <w:rPr>
          <w:color w:val="000009"/>
        </w:rPr>
        <w:t xml:space="preserve"> </w:t>
      </w:r>
      <w:r>
        <w:rPr>
          <w:color w:val="000009"/>
        </w:rPr>
        <w:t>admitiu-se</w:t>
      </w:r>
      <w:r w:rsidRPr="009A527F">
        <w:rPr>
          <w:color w:val="000009"/>
        </w:rPr>
        <w:t xml:space="preserve"> </w:t>
      </w:r>
      <w:r>
        <w:rPr>
          <w:color w:val="000009"/>
        </w:rPr>
        <w:t>o</w:t>
      </w:r>
      <w:r w:rsidRPr="009A527F">
        <w:rPr>
          <w:color w:val="000009"/>
        </w:rPr>
        <w:t xml:space="preserve"> </w:t>
      </w:r>
      <w:r>
        <w:rPr>
          <w:color w:val="000009"/>
        </w:rPr>
        <w:t>escoamento</w:t>
      </w:r>
      <w:r w:rsidRPr="009A527F">
        <w:rPr>
          <w:color w:val="000009"/>
        </w:rPr>
        <w:t xml:space="preserve"> </w:t>
      </w:r>
      <w:r>
        <w:rPr>
          <w:color w:val="000009"/>
        </w:rPr>
        <w:t>permanente e uniforme. O escoamento uniforme é aquele em que toda a seção transversal do canal tem</w:t>
      </w:r>
      <w:r w:rsidRPr="009A527F">
        <w:rPr>
          <w:color w:val="000009"/>
        </w:rPr>
        <w:t xml:space="preserve"> </w:t>
      </w:r>
      <w:r>
        <w:rPr>
          <w:color w:val="000009"/>
        </w:rPr>
        <w:t>área</w:t>
      </w:r>
      <w:r w:rsidRPr="009A527F">
        <w:rPr>
          <w:color w:val="000009"/>
        </w:rPr>
        <w:t xml:space="preserve"> </w:t>
      </w:r>
      <w:r>
        <w:rPr>
          <w:color w:val="000009"/>
        </w:rPr>
        <w:t>e</w:t>
      </w:r>
      <w:r w:rsidRPr="009A527F">
        <w:rPr>
          <w:color w:val="000009"/>
        </w:rPr>
        <w:t xml:space="preserve"> </w:t>
      </w:r>
      <w:r>
        <w:rPr>
          <w:color w:val="000009"/>
        </w:rPr>
        <w:t>velocidade</w:t>
      </w:r>
      <w:r w:rsidRPr="009A527F">
        <w:rPr>
          <w:color w:val="000009"/>
        </w:rPr>
        <w:t xml:space="preserve"> </w:t>
      </w:r>
      <w:r>
        <w:rPr>
          <w:color w:val="000009"/>
        </w:rPr>
        <w:t>constantes.</w:t>
      </w:r>
    </w:p>
    <w:p w:rsidR="000A6CF2" w:rsidRPr="009A527F" w:rsidRDefault="009A527F" w:rsidP="009A527F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noProof/>
          <w:lang w:eastAsia="pt-BR"/>
        </w:rPr>
        <w:drawing>
          <wp:anchor distT="0" distB="0" distL="0" distR="0" simplePos="0" relativeHeight="251676672" behindDoc="0" locked="0" layoutInCell="1" allowOverlap="1" wp14:anchorId="74698F01" wp14:editId="109FFF32">
            <wp:simplePos x="0" y="0"/>
            <wp:positionH relativeFrom="page">
              <wp:posOffset>1617980</wp:posOffset>
            </wp:positionH>
            <wp:positionV relativeFrom="paragraph">
              <wp:posOffset>454840</wp:posOffset>
            </wp:positionV>
            <wp:extent cx="893829" cy="419100"/>
            <wp:effectExtent l="0" t="0" r="0" b="0"/>
            <wp:wrapTopAndBottom/>
            <wp:docPr id="43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3829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6CF2" w:rsidRPr="009A527F">
        <w:rPr>
          <w:color w:val="000009"/>
        </w:rPr>
        <w:t>Utilizou-se para cálculo a fórmula de Manning:</w:t>
      </w:r>
    </w:p>
    <w:p w:rsidR="000A6CF2" w:rsidRDefault="000A6CF2" w:rsidP="000A6CF2">
      <w:pPr>
        <w:pStyle w:val="Corpodetexto"/>
        <w:spacing w:before="10"/>
        <w:rPr>
          <w:sz w:val="28"/>
        </w:rPr>
      </w:pPr>
    </w:p>
    <w:p w:rsidR="000A6CF2" w:rsidRPr="009A527F" w:rsidRDefault="000A6CF2" w:rsidP="009A527F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9A527F">
        <w:rPr>
          <w:color w:val="000009"/>
        </w:rPr>
        <w:t>Onde:</w:t>
      </w:r>
    </w:p>
    <w:p w:rsidR="000A6CF2" w:rsidRPr="009A527F" w:rsidRDefault="000A6CF2" w:rsidP="009A527F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9A527F">
        <w:rPr>
          <w:color w:val="000009"/>
        </w:rPr>
        <w:t>V é a velocidade na sarjeta em m/s;</w:t>
      </w:r>
    </w:p>
    <w:p w:rsidR="000A6CF2" w:rsidRPr="009A527F" w:rsidRDefault="000A6CF2" w:rsidP="009A527F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9A527F">
        <w:rPr>
          <w:color w:val="000009"/>
        </w:rPr>
        <w:t>S é a declividade longitudinal da rua em m/m; Rh é o raio hidráulico;</w:t>
      </w:r>
    </w:p>
    <w:p w:rsidR="000A6CF2" w:rsidRPr="009A527F" w:rsidRDefault="000A6CF2" w:rsidP="009A527F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proofErr w:type="gramStart"/>
      <w:r w:rsidRPr="009A527F">
        <w:rPr>
          <w:color w:val="000009"/>
        </w:rPr>
        <w:t>n</w:t>
      </w:r>
      <w:proofErr w:type="gramEnd"/>
      <w:r w:rsidRPr="009A527F">
        <w:rPr>
          <w:color w:val="000009"/>
        </w:rPr>
        <w:t xml:space="preserve"> é o coeficiente de rugosidade de Manning, adotado como 0,0167 para pavimentos comuns de vias públicas.</w:t>
      </w:r>
    </w:p>
    <w:p w:rsidR="000A6CF2" w:rsidRPr="009A527F" w:rsidRDefault="000A6CF2" w:rsidP="009A527F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9A527F">
        <w:rPr>
          <w:color w:val="000009"/>
        </w:rPr>
        <w:t>Utilizou-se também a fórmula da Continuidade:</w:t>
      </w:r>
    </w:p>
    <w:p w:rsidR="009A527F" w:rsidRDefault="009A527F" w:rsidP="009A527F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9A527F">
        <w:rPr>
          <w:noProof/>
          <w:color w:val="000009"/>
          <w:lang w:eastAsia="pt-BR"/>
        </w:rPr>
        <w:drawing>
          <wp:anchor distT="0" distB="0" distL="0" distR="0" simplePos="0" relativeHeight="251677696" behindDoc="0" locked="0" layoutInCell="1" allowOverlap="1" wp14:anchorId="650DCEF1" wp14:editId="5DC8F314">
            <wp:simplePos x="0" y="0"/>
            <wp:positionH relativeFrom="page">
              <wp:posOffset>1590675</wp:posOffset>
            </wp:positionH>
            <wp:positionV relativeFrom="paragraph">
              <wp:posOffset>185420</wp:posOffset>
            </wp:positionV>
            <wp:extent cx="742950" cy="219075"/>
            <wp:effectExtent l="0" t="0" r="0" b="9525"/>
            <wp:wrapTopAndBottom/>
            <wp:docPr id="49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18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A6CF2" w:rsidRPr="009A527F" w:rsidRDefault="000A6CF2" w:rsidP="009A527F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Pr="009A527F" w:rsidRDefault="009A527F" w:rsidP="009A527F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9A527F">
        <w:rPr>
          <w:color w:val="000009"/>
        </w:rPr>
        <w:t>Onde</w:t>
      </w:r>
      <w:r w:rsidR="000A6CF2" w:rsidRPr="009A527F">
        <w:rPr>
          <w:color w:val="000009"/>
        </w:rPr>
        <w:t>:</w:t>
      </w:r>
    </w:p>
    <w:p w:rsidR="000A6CF2" w:rsidRDefault="000A6CF2" w:rsidP="009A527F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proofErr w:type="gramStart"/>
      <w:r w:rsidRPr="009A527F">
        <w:rPr>
          <w:color w:val="000009"/>
        </w:rPr>
        <w:t>q</w:t>
      </w:r>
      <w:proofErr w:type="gramEnd"/>
      <w:r w:rsidRPr="009A527F">
        <w:rPr>
          <w:color w:val="000009"/>
        </w:rPr>
        <w:t xml:space="preserve"> = capacidade máxima de vazão, em m³ /s; A = área da seção molhada do canal, em m² ; V = velocidade de escoamento, em m/s.</w:t>
      </w:r>
    </w:p>
    <w:p w:rsidR="009A527F" w:rsidRPr="009A527F" w:rsidRDefault="009A527F" w:rsidP="009A527F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Pr="009A527F" w:rsidRDefault="000A6CF2" w:rsidP="009A527F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0" w:line="240" w:lineRule="auto"/>
        <w:ind w:hanging="433"/>
        <w:rPr>
          <w:color w:val="2D74B5"/>
        </w:rPr>
      </w:pPr>
      <w:bookmarkStart w:id="16" w:name="_Toc130555461"/>
      <w:r>
        <w:rPr>
          <w:color w:val="2D74B5"/>
        </w:rPr>
        <w:t>CÁLCULO</w:t>
      </w:r>
      <w:r w:rsidRPr="009A527F">
        <w:rPr>
          <w:color w:val="2D74B5"/>
        </w:rPr>
        <w:t xml:space="preserve"> </w:t>
      </w:r>
      <w:r>
        <w:rPr>
          <w:color w:val="2D74B5"/>
        </w:rPr>
        <w:t>DA</w:t>
      </w:r>
      <w:r w:rsidRPr="009A527F">
        <w:rPr>
          <w:color w:val="2D74B5"/>
        </w:rPr>
        <w:t xml:space="preserve"> </w:t>
      </w:r>
      <w:r>
        <w:rPr>
          <w:color w:val="2D74B5"/>
        </w:rPr>
        <w:t>MÁXIMA</w:t>
      </w:r>
      <w:r w:rsidRPr="009A527F">
        <w:rPr>
          <w:color w:val="2D74B5"/>
        </w:rPr>
        <w:t xml:space="preserve"> </w:t>
      </w:r>
      <w:r>
        <w:rPr>
          <w:color w:val="2D74B5"/>
        </w:rPr>
        <w:t>EXTENSÃO</w:t>
      </w:r>
      <w:r w:rsidRPr="009A527F">
        <w:rPr>
          <w:color w:val="2D74B5"/>
        </w:rPr>
        <w:t xml:space="preserve"> </w:t>
      </w:r>
      <w:r>
        <w:rPr>
          <w:color w:val="2D74B5"/>
        </w:rPr>
        <w:t>ADMISSÍVEL</w:t>
      </w:r>
      <w:r w:rsidRPr="009A527F">
        <w:rPr>
          <w:color w:val="2D74B5"/>
        </w:rPr>
        <w:t xml:space="preserve"> </w:t>
      </w:r>
      <w:r>
        <w:rPr>
          <w:color w:val="2D74B5"/>
        </w:rPr>
        <w:t>(L)</w:t>
      </w:r>
      <w:bookmarkEnd w:id="16"/>
    </w:p>
    <w:p w:rsidR="000A6CF2" w:rsidRDefault="000A6CF2" w:rsidP="000A6CF2">
      <w:pPr>
        <w:pStyle w:val="Corpodetexto"/>
        <w:spacing w:before="7"/>
        <w:rPr>
          <w:rFonts w:ascii="Calibri Light"/>
        </w:rPr>
      </w:pPr>
    </w:p>
    <w:p w:rsidR="000A6CF2" w:rsidRPr="009A527F" w:rsidRDefault="000A6CF2" w:rsidP="009A527F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O dimensionamento</w:t>
      </w:r>
      <w:r w:rsidRPr="009A527F">
        <w:rPr>
          <w:color w:val="000009"/>
        </w:rPr>
        <w:t xml:space="preserve"> </w:t>
      </w:r>
      <w:r>
        <w:rPr>
          <w:color w:val="000009"/>
        </w:rPr>
        <w:t>do meio-fio consiste em</w:t>
      </w:r>
      <w:r w:rsidRPr="009A527F">
        <w:rPr>
          <w:color w:val="000009"/>
        </w:rPr>
        <w:t xml:space="preserve"> </w:t>
      </w:r>
      <w:r>
        <w:rPr>
          <w:color w:val="000009"/>
        </w:rPr>
        <w:t>determinar a máxima extensão</w:t>
      </w:r>
      <w:r w:rsidRPr="009A527F">
        <w:rPr>
          <w:color w:val="000009"/>
        </w:rPr>
        <w:t xml:space="preserve"> </w:t>
      </w:r>
      <w:r>
        <w:rPr>
          <w:color w:val="000009"/>
        </w:rPr>
        <w:t>admissível, ou</w:t>
      </w:r>
      <w:r w:rsidRPr="009A527F">
        <w:rPr>
          <w:color w:val="000009"/>
        </w:rPr>
        <w:t xml:space="preserve"> </w:t>
      </w:r>
      <w:r>
        <w:rPr>
          <w:color w:val="000009"/>
        </w:rPr>
        <w:t>comprimento</w:t>
      </w:r>
      <w:r w:rsidRPr="009A527F">
        <w:rPr>
          <w:color w:val="000009"/>
        </w:rPr>
        <w:t xml:space="preserve"> </w:t>
      </w:r>
      <w:r>
        <w:rPr>
          <w:color w:val="000009"/>
        </w:rPr>
        <w:t>crítico, de</w:t>
      </w:r>
      <w:r w:rsidRPr="009A527F">
        <w:rPr>
          <w:color w:val="000009"/>
        </w:rPr>
        <w:t xml:space="preserve"> </w:t>
      </w:r>
      <w:r>
        <w:rPr>
          <w:color w:val="000009"/>
        </w:rPr>
        <w:t>modo</w:t>
      </w:r>
      <w:r w:rsidRPr="009A527F">
        <w:rPr>
          <w:color w:val="000009"/>
        </w:rPr>
        <w:t xml:space="preserve"> </w:t>
      </w:r>
      <w:r>
        <w:rPr>
          <w:color w:val="000009"/>
        </w:rPr>
        <w:t>que</w:t>
      </w:r>
      <w:r w:rsidRPr="009A527F">
        <w:rPr>
          <w:color w:val="000009"/>
        </w:rPr>
        <w:t xml:space="preserve"> </w:t>
      </w:r>
      <w:r>
        <w:rPr>
          <w:color w:val="000009"/>
        </w:rPr>
        <w:t>não</w:t>
      </w:r>
      <w:r w:rsidRPr="009A527F">
        <w:rPr>
          <w:color w:val="000009"/>
        </w:rPr>
        <w:t xml:space="preserve"> </w:t>
      </w:r>
      <w:r>
        <w:rPr>
          <w:color w:val="000009"/>
        </w:rPr>
        <w:t>ocorra</w:t>
      </w:r>
      <w:r w:rsidRPr="009A527F">
        <w:rPr>
          <w:color w:val="000009"/>
        </w:rPr>
        <w:t xml:space="preserve"> </w:t>
      </w:r>
      <w:r>
        <w:rPr>
          <w:color w:val="000009"/>
        </w:rPr>
        <w:t>o</w:t>
      </w:r>
      <w:r w:rsidRPr="009A527F">
        <w:rPr>
          <w:color w:val="000009"/>
        </w:rPr>
        <w:t xml:space="preserve"> </w:t>
      </w:r>
      <w:r>
        <w:rPr>
          <w:color w:val="000009"/>
        </w:rPr>
        <w:t>transbordamento</w:t>
      </w:r>
      <w:r w:rsidRPr="009A527F">
        <w:rPr>
          <w:color w:val="000009"/>
        </w:rPr>
        <w:t xml:space="preserve"> </w:t>
      </w:r>
      <w:r>
        <w:rPr>
          <w:color w:val="000009"/>
        </w:rPr>
        <w:t>do</w:t>
      </w:r>
      <w:r w:rsidRPr="009A527F">
        <w:rPr>
          <w:color w:val="000009"/>
        </w:rPr>
        <w:t xml:space="preserve"> </w:t>
      </w:r>
      <w:r>
        <w:rPr>
          <w:color w:val="000009"/>
        </w:rPr>
        <w:t>mesmo.</w:t>
      </w:r>
    </w:p>
    <w:p w:rsidR="000A6CF2" w:rsidRPr="009A527F" w:rsidRDefault="000A6CF2" w:rsidP="009A527F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Esta extensão está condicionada à capacidade máxima de vazão, para cada tipo de obra e sua</w:t>
      </w:r>
      <w:r w:rsidR="009A527F">
        <w:rPr>
          <w:color w:val="000009"/>
        </w:rPr>
        <w:t xml:space="preserve"> </w:t>
      </w:r>
      <w:r>
        <w:rPr>
          <w:color w:val="000009"/>
        </w:rPr>
        <w:t>declividade de instalação para que permita o posicionamento correto das saídas, descidas d´águas e</w:t>
      </w:r>
      <w:r w:rsidRPr="009A527F">
        <w:rPr>
          <w:color w:val="000009"/>
        </w:rPr>
        <w:t xml:space="preserve"> </w:t>
      </w:r>
      <w:r>
        <w:rPr>
          <w:color w:val="000009"/>
        </w:rPr>
        <w:t>caixas</w:t>
      </w:r>
      <w:r w:rsidRPr="009A527F">
        <w:rPr>
          <w:color w:val="000009"/>
        </w:rPr>
        <w:t xml:space="preserve"> </w:t>
      </w:r>
      <w:r>
        <w:rPr>
          <w:color w:val="000009"/>
        </w:rPr>
        <w:t>coletoras.</w:t>
      </w:r>
    </w:p>
    <w:p w:rsidR="000A6CF2" w:rsidRPr="009A527F" w:rsidRDefault="000A6CF2" w:rsidP="009A527F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No</w:t>
      </w:r>
      <w:r w:rsidRPr="009A527F">
        <w:rPr>
          <w:color w:val="000009"/>
        </w:rPr>
        <w:t xml:space="preserve"> </w:t>
      </w:r>
      <w:r>
        <w:rPr>
          <w:color w:val="000009"/>
        </w:rPr>
        <w:t>cálculo</w:t>
      </w:r>
      <w:r w:rsidRPr="009A527F">
        <w:rPr>
          <w:color w:val="000009"/>
        </w:rPr>
        <w:t xml:space="preserve"> </w:t>
      </w:r>
      <w:r>
        <w:rPr>
          <w:color w:val="000009"/>
        </w:rPr>
        <w:t>das</w:t>
      </w:r>
      <w:r w:rsidRPr="009A527F">
        <w:rPr>
          <w:color w:val="000009"/>
        </w:rPr>
        <w:t xml:space="preserve"> </w:t>
      </w:r>
      <w:r>
        <w:rPr>
          <w:color w:val="000009"/>
        </w:rPr>
        <w:t>sarjetas</w:t>
      </w:r>
      <w:r w:rsidRPr="009A527F">
        <w:rPr>
          <w:color w:val="000009"/>
        </w:rPr>
        <w:t xml:space="preserve"> </w:t>
      </w:r>
      <w:r>
        <w:rPr>
          <w:color w:val="000009"/>
        </w:rPr>
        <w:t>deve-se</w:t>
      </w:r>
      <w:r w:rsidRPr="009A527F">
        <w:rPr>
          <w:color w:val="000009"/>
        </w:rPr>
        <w:t xml:space="preserve"> </w:t>
      </w:r>
      <w:r>
        <w:rPr>
          <w:color w:val="000009"/>
        </w:rPr>
        <w:t>levar</w:t>
      </w:r>
      <w:r w:rsidRPr="009A527F">
        <w:rPr>
          <w:color w:val="000009"/>
        </w:rPr>
        <w:t xml:space="preserve"> </w:t>
      </w:r>
      <w:r>
        <w:rPr>
          <w:color w:val="000009"/>
        </w:rPr>
        <w:t>em</w:t>
      </w:r>
      <w:r w:rsidRPr="009A527F">
        <w:rPr>
          <w:color w:val="000009"/>
        </w:rPr>
        <w:t xml:space="preserve"> </w:t>
      </w:r>
      <w:r>
        <w:rPr>
          <w:color w:val="000009"/>
        </w:rPr>
        <w:t>conta</w:t>
      </w:r>
      <w:r w:rsidRPr="009A527F">
        <w:rPr>
          <w:color w:val="000009"/>
        </w:rPr>
        <w:t xml:space="preserve"> </w:t>
      </w:r>
      <w:r>
        <w:rPr>
          <w:color w:val="000009"/>
        </w:rPr>
        <w:t>que</w:t>
      </w:r>
      <w:r w:rsidRPr="009A527F">
        <w:rPr>
          <w:color w:val="000009"/>
        </w:rPr>
        <w:t xml:space="preserve"> </w:t>
      </w:r>
      <w:r>
        <w:rPr>
          <w:color w:val="000009"/>
        </w:rPr>
        <w:t>as</w:t>
      </w:r>
      <w:r w:rsidRPr="009A527F">
        <w:rPr>
          <w:color w:val="000009"/>
        </w:rPr>
        <w:t xml:space="preserve"> </w:t>
      </w:r>
      <w:r>
        <w:rPr>
          <w:color w:val="000009"/>
        </w:rPr>
        <w:t>tensões</w:t>
      </w:r>
      <w:r w:rsidRPr="009A527F">
        <w:rPr>
          <w:color w:val="000009"/>
        </w:rPr>
        <w:t xml:space="preserve"> </w:t>
      </w:r>
      <w:r>
        <w:rPr>
          <w:color w:val="000009"/>
        </w:rPr>
        <w:t>de</w:t>
      </w:r>
      <w:r w:rsidRPr="009A527F">
        <w:rPr>
          <w:color w:val="000009"/>
        </w:rPr>
        <w:t xml:space="preserve"> </w:t>
      </w:r>
      <w:proofErr w:type="spellStart"/>
      <w:r>
        <w:rPr>
          <w:color w:val="000009"/>
        </w:rPr>
        <w:t>cizalhamento</w:t>
      </w:r>
      <w:proofErr w:type="spellEnd"/>
      <w:r w:rsidRPr="009A527F">
        <w:rPr>
          <w:color w:val="000009"/>
        </w:rPr>
        <w:t xml:space="preserve"> </w:t>
      </w:r>
      <w:r>
        <w:rPr>
          <w:color w:val="000009"/>
        </w:rPr>
        <w:t>junto</w:t>
      </w:r>
      <w:r w:rsidRPr="009A527F">
        <w:rPr>
          <w:color w:val="000009"/>
        </w:rPr>
        <w:t xml:space="preserve"> </w:t>
      </w:r>
      <w:r>
        <w:rPr>
          <w:color w:val="000009"/>
        </w:rPr>
        <w:t>às</w:t>
      </w:r>
      <w:r w:rsidRPr="009A527F">
        <w:rPr>
          <w:color w:val="000009"/>
        </w:rPr>
        <w:t xml:space="preserve"> </w:t>
      </w:r>
      <w:r>
        <w:rPr>
          <w:color w:val="000009"/>
        </w:rPr>
        <w:t>paredes</w:t>
      </w:r>
      <w:r w:rsidRPr="009A527F">
        <w:rPr>
          <w:color w:val="000009"/>
        </w:rPr>
        <w:t xml:space="preserve"> </w:t>
      </w:r>
      <w:r>
        <w:rPr>
          <w:color w:val="000009"/>
        </w:rPr>
        <w:t>é</w:t>
      </w:r>
      <w:r w:rsidRPr="009A527F">
        <w:rPr>
          <w:color w:val="000009"/>
        </w:rPr>
        <w:t xml:space="preserve"> </w:t>
      </w:r>
      <w:r>
        <w:rPr>
          <w:color w:val="000009"/>
        </w:rPr>
        <w:t>irregular,</w:t>
      </w:r>
      <w:r w:rsidRPr="009A527F">
        <w:rPr>
          <w:color w:val="000009"/>
        </w:rPr>
        <w:t xml:space="preserve"> </w:t>
      </w:r>
      <w:r>
        <w:rPr>
          <w:color w:val="000009"/>
        </w:rPr>
        <w:t>devido</w:t>
      </w:r>
      <w:r w:rsidRPr="009A527F">
        <w:rPr>
          <w:color w:val="000009"/>
        </w:rPr>
        <w:t xml:space="preserve"> </w:t>
      </w:r>
      <w:r>
        <w:rPr>
          <w:color w:val="000009"/>
        </w:rPr>
        <w:t>à</w:t>
      </w:r>
      <w:r w:rsidRPr="009A527F">
        <w:rPr>
          <w:color w:val="000009"/>
        </w:rPr>
        <w:t xml:space="preserve"> </w:t>
      </w:r>
      <w:r>
        <w:rPr>
          <w:color w:val="000009"/>
        </w:rPr>
        <w:t>profundidade</w:t>
      </w:r>
      <w:r w:rsidRPr="009A527F">
        <w:rPr>
          <w:color w:val="000009"/>
        </w:rPr>
        <w:t xml:space="preserve"> </w:t>
      </w:r>
      <w:r>
        <w:rPr>
          <w:color w:val="000009"/>
        </w:rPr>
        <w:t>transversalmente</w:t>
      </w:r>
      <w:r w:rsidRPr="009A527F">
        <w:rPr>
          <w:color w:val="000009"/>
        </w:rPr>
        <w:t xml:space="preserve"> </w:t>
      </w:r>
      <w:r>
        <w:rPr>
          <w:color w:val="000009"/>
        </w:rPr>
        <w:t>variável,</w:t>
      </w:r>
      <w:r w:rsidRPr="009A527F">
        <w:rPr>
          <w:color w:val="000009"/>
        </w:rPr>
        <w:t xml:space="preserve"> </w:t>
      </w:r>
      <w:r>
        <w:rPr>
          <w:color w:val="000009"/>
        </w:rPr>
        <w:t>o</w:t>
      </w:r>
      <w:r w:rsidRPr="009A527F">
        <w:rPr>
          <w:color w:val="000009"/>
        </w:rPr>
        <w:t xml:space="preserve"> </w:t>
      </w:r>
      <w:r>
        <w:rPr>
          <w:color w:val="000009"/>
        </w:rPr>
        <w:t>que</w:t>
      </w:r>
      <w:r w:rsidRPr="009A527F">
        <w:rPr>
          <w:color w:val="000009"/>
        </w:rPr>
        <w:t xml:space="preserve"> </w:t>
      </w:r>
      <w:r>
        <w:rPr>
          <w:color w:val="000009"/>
        </w:rPr>
        <w:t>ocasiona</w:t>
      </w:r>
      <w:r w:rsidRPr="009A527F">
        <w:rPr>
          <w:color w:val="000009"/>
        </w:rPr>
        <w:t xml:space="preserve"> </w:t>
      </w:r>
      <w:r>
        <w:rPr>
          <w:color w:val="000009"/>
        </w:rPr>
        <w:t>um</w:t>
      </w:r>
      <w:r w:rsidRPr="009A527F">
        <w:rPr>
          <w:color w:val="000009"/>
        </w:rPr>
        <w:t xml:space="preserve"> </w:t>
      </w:r>
      <w:r>
        <w:rPr>
          <w:color w:val="000009"/>
        </w:rPr>
        <w:t>escoamento</w:t>
      </w:r>
      <w:r w:rsidRPr="009A527F">
        <w:rPr>
          <w:color w:val="000009"/>
        </w:rPr>
        <w:t xml:space="preserve"> </w:t>
      </w:r>
      <w:r>
        <w:rPr>
          <w:color w:val="000009"/>
        </w:rPr>
        <w:t>não-</w:t>
      </w:r>
      <w:r w:rsidRPr="009A527F">
        <w:rPr>
          <w:color w:val="000009"/>
        </w:rPr>
        <w:t xml:space="preserve"> </w:t>
      </w:r>
      <w:r>
        <w:rPr>
          <w:color w:val="000009"/>
        </w:rPr>
        <w:t>uniforme, mesmo quando em regime permanente. Se a água da sarjeta se acumula em torno da boca-</w:t>
      </w:r>
      <w:r w:rsidRPr="009A527F">
        <w:rPr>
          <w:color w:val="000009"/>
        </w:rPr>
        <w:t xml:space="preserve"> </w:t>
      </w:r>
      <w:r>
        <w:rPr>
          <w:color w:val="000009"/>
        </w:rPr>
        <w:t>de-lobo, as características da boca-de-lobo serão mais determinantes na altura do escoamento que a</w:t>
      </w:r>
      <w:r w:rsidRPr="009A527F">
        <w:rPr>
          <w:color w:val="000009"/>
        </w:rPr>
        <w:t xml:space="preserve"> </w:t>
      </w:r>
      <w:r>
        <w:rPr>
          <w:color w:val="000009"/>
        </w:rPr>
        <w:t>sarjeta. A Figura</w:t>
      </w:r>
      <w:r w:rsidRPr="009A527F">
        <w:rPr>
          <w:color w:val="000009"/>
        </w:rPr>
        <w:t xml:space="preserve"> </w:t>
      </w:r>
      <w:r>
        <w:rPr>
          <w:color w:val="000009"/>
        </w:rPr>
        <w:t>4.2</w:t>
      </w:r>
      <w:r w:rsidRPr="009A527F">
        <w:rPr>
          <w:color w:val="000009"/>
        </w:rPr>
        <w:t xml:space="preserve"> </w:t>
      </w:r>
      <w:r>
        <w:rPr>
          <w:color w:val="000009"/>
        </w:rPr>
        <w:t>apresenta</w:t>
      </w:r>
      <w:r w:rsidRPr="009A527F">
        <w:rPr>
          <w:color w:val="000009"/>
        </w:rPr>
        <w:t xml:space="preserve"> </w:t>
      </w:r>
      <w:r>
        <w:rPr>
          <w:color w:val="000009"/>
        </w:rPr>
        <w:t>a ilustração</w:t>
      </w:r>
      <w:r w:rsidRPr="009A527F">
        <w:rPr>
          <w:color w:val="000009"/>
        </w:rPr>
        <w:t xml:space="preserve"> </w:t>
      </w:r>
      <w:r>
        <w:rPr>
          <w:color w:val="000009"/>
        </w:rPr>
        <w:t>de uma sarjeta triangular</w:t>
      </w:r>
      <w:r w:rsidR="009A527F">
        <w:rPr>
          <w:color w:val="000009"/>
        </w:rPr>
        <w:t>.</w:t>
      </w:r>
    </w:p>
    <w:p w:rsidR="000A6CF2" w:rsidRDefault="000A6CF2" w:rsidP="000A6CF2">
      <w:pPr>
        <w:pStyle w:val="Corpodetexto"/>
        <w:spacing w:before="12"/>
        <w:rPr>
          <w:sz w:val="17"/>
        </w:rPr>
      </w:pPr>
      <w:r>
        <w:rPr>
          <w:noProof/>
          <w:lang w:eastAsia="pt-BR"/>
        </w:rPr>
        <w:lastRenderedPageBreak/>
        <w:drawing>
          <wp:anchor distT="0" distB="0" distL="0" distR="0" simplePos="0" relativeHeight="251679744" behindDoc="0" locked="0" layoutInCell="1" allowOverlap="1" wp14:anchorId="012225F4" wp14:editId="1616B365">
            <wp:simplePos x="0" y="0"/>
            <wp:positionH relativeFrom="page">
              <wp:posOffset>1591966</wp:posOffset>
            </wp:positionH>
            <wp:positionV relativeFrom="paragraph">
              <wp:posOffset>164238</wp:posOffset>
            </wp:positionV>
            <wp:extent cx="4296729" cy="2066925"/>
            <wp:effectExtent l="0" t="0" r="0" b="0"/>
            <wp:wrapTopAndBottom/>
            <wp:docPr id="51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1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6729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A6CF2" w:rsidRDefault="000A6CF2" w:rsidP="000A6CF2">
      <w:pPr>
        <w:spacing w:before="192"/>
        <w:ind w:left="2279" w:right="2557"/>
        <w:jc w:val="center"/>
        <w:rPr>
          <w:sz w:val="20"/>
        </w:rPr>
      </w:pPr>
      <w:r>
        <w:rPr>
          <w:color w:val="000009"/>
          <w:sz w:val="20"/>
        </w:rPr>
        <w:t>Figura</w:t>
      </w:r>
      <w:r>
        <w:rPr>
          <w:color w:val="000009"/>
          <w:spacing w:val="-3"/>
          <w:sz w:val="20"/>
        </w:rPr>
        <w:t xml:space="preserve"> </w:t>
      </w:r>
      <w:r>
        <w:rPr>
          <w:color w:val="000009"/>
          <w:sz w:val="20"/>
        </w:rPr>
        <w:t>4</w:t>
      </w:r>
      <w:r>
        <w:rPr>
          <w:color w:val="000009"/>
          <w:spacing w:val="-4"/>
          <w:sz w:val="20"/>
        </w:rPr>
        <w:t xml:space="preserve"> </w:t>
      </w:r>
      <w:r>
        <w:rPr>
          <w:color w:val="000009"/>
          <w:sz w:val="20"/>
        </w:rPr>
        <w:t>–</w:t>
      </w:r>
      <w:r>
        <w:rPr>
          <w:color w:val="000009"/>
          <w:spacing w:val="-4"/>
          <w:sz w:val="20"/>
        </w:rPr>
        <w:t xml:space="preserve"> </w:t>
      </w:r>
      <w:r>
        <w:rPr>
          <w:color w:val="000009"/>
          <w:sz w:val="20"/>
        </w:rPr>
        <w:t>Sarjeta</w:t>
      </w:r>
      <w:r>
        <w:rPr>
          <w:color w:val="000009"/>
          <w:spacing w:val="-3"/>
          <w:sz w:val="20"/>
        </w:rPr>
        <w:t xml:space="preserve"> </w:t>
      </w:r>
      <w:r>
        <w:rPr>
          <w:color w:val="000009"/>
          <w:sz w:val="20"/>
        </w:rPr>
        <w:t>Triangular</w:t>
      </w:r>
    </w:p>
    <w:p w:rsidR="000A6CF2" w:rsidRDefault="000A6CF2" w:rsidP="000A6CF2">
      <w:pPr>
        <w:pStyle w:val="Corpodetexto"/>
        <w:rPr>
          <w:sz w:val="20"/>
        </w:rPr>
      </w:pPr>
    </w:p>
    <w:p w:rsidR="000A6CF2" w:rsidRDefault="000A6CF2" w:rsidP="000A6CF2">
      <w:pPr>
        <w:pStyle w:val="Corpodetexto"/>
        <w:rPr>
          <w:sz w:val="20"/>
        </w:rPr>
      </w:pPr>
    </w:p>
    <w:p w:rsidR="000A6CF2" w:rsidRPr="009A527F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Para</w:t>
      </w:r>
      <w:r w:rsidRPr="009A527F">
        <w:rPr>
          <w:color w:val="000009"/>
        </w:rPr>
        <w:t xml:space="preserve"> </w:t>
      </w:r>
      <w:r>
        <w:rPr>
          <w:color w:val="000009"/>
        </w:rPr>
        <w:t>determinar o comprimento</w:t>
      </w:r>
      <w:r w:rsidRPr="009A527F">
        <w:rPr>
          <w:color w:val="000009"/>
        </w:rPr>
        <w:t xml:space="preserve"> </w:t>
      </w:r>
      <w:r>
        <w:rPr>
          <w:color w:val="000009"/>
        </w:rPr>
        <w:t>crítico,</w:t>
      </w:r>
      <w:r w:rsidRPr="009A527F">
        <w:rPr>
          <w:color w:val="000009"/>
        </w:rPr>
        <w:t xml:space="preserve"> </w:t>
      </w:r>
      <w:r>
        <w:rPr>
          <w:color w:val="000009"/>
        </w:rPr>
        <w:t>iguala-se</w:t>
      </w:r>
      <w:r w:rsidRPr="009A527F">
        <w:rPr>
          <w:color w:val="000009"/>
        </w:rPr>
        <w:t xml:space="preserve"> </w:t>
      </w:r>
      <w:r>
        <w:rPr>
          <w:color w:val="000009"/>
        </w:rPr>
        <w:t>a</w:t>
      </w:r>
      <w:r w:rsidRPr="009A527F">
        <w:rPr>
          <w:color w:val="000009"/>
        </w:rPr>
        <w:t xml:space="preserve"> </w:t>
      </w:r>
      <w:r>
        <w:rPr>
          <w:color w:val="000009"/>
        </w:rPr>
        <w:t>capacidade</w:t>
      </w:r>
      <w:r w:rsidRPr="009A527F">
        <w:rPr>
          <w:color w:val="000009"/>
        </w:rPr>
        <w:t xml:space="preserve"> </w:t>
      </w:r>
      <w:r>
        <w:rPr>
          <w:color w:val="000009"/>
        </w:rPr>
        <w:t>máxima</w:t>
      </w:r>
      <w:r w:rsidRPr="009A527F">
        <w:rPr>
          <w:color w:val="000009"/>
        </w:rPr>
        <w:t xml:space="preserve"> </w:t>
      </w:r>
      <w:r>
        <w:rPr>
          <w:color w:val="000009"/>
        </w:rPr>
        <w:t>de escoamento (q) com a</w:t>
      </w:r>
      <w:r w:rsidR="009A527F">
        <w:rPr>
          <w:color w:val="000009"/>
        </w:rPr>
        <w:t xml:space="preserve"> </w:t>
      </w:r>
      <w:r>
        <w:rPr>
          <w:color w:val="000009"/>
        </w:rPr>
        <w:t>vazão</w:t>
      </w:r>
      <w:r w:rsidRPr="009A527F">
        <w:rPr>
          <w:color w:val="000009"/>
        </w:rPr>
        <w:t xml:space="preserve"> </w:t>
      </w:r>
      <w:r>
        <w:rPr>
          <w:color w:val="000009"/>
        </w:rPr>
        <w:t>de</w:t>
      </w:r>
      <w:r w:rsidRPr="009A527F">
        <w:rPr>
          <w:color w:val="000009"/>
        </w:rPr>
        <w:t xml:space="preserve"> </w:t>
      </w:r>
      <w:r>
        <w:rPr>
          <w:color w:val="000009"/>
        </w:rPr>
        <w:t>projeto</w:t>
      </w:r>
      <w:r w:rsidRPr="009A527F">
        <w:rPr>
          <w:color w:val="000009"/>
        </w:rPr>
        <w:t xml:space="preserve"> </w:t>
      </w:r>
      <w:r>
        <w:rPr>
          <w:color w:val="000009"/>
        </w:rPr>
        <w:t>atribuída</w:t>
      </w:r>
      <w:r w:rsidRPr="009A527F">
        <w:rPr>
          <w:color w:val="000009"/>
        </w:rPr>
        <w:t xml:space="preserve"> </w:t>
      </w:r>
      <w:r>
        <w:rPr>
          <w:color w:val="000009"/>
        </w:rPr>
        <w:t>(</w:t>
      </w:r>
      <w:proofErr w:type="spellStart"/>
      <w:r>
        <w:rPr>
          <w:color w:val="000009"/>
        </w:rPr>
        <w:t>Qp</w:t>
      </w:r>
      <w:proofErr w:type="spellEnd"/>
      <w:r>
        <w:rPr>
          <w:color w:val="000009"/>
        </w:rPr>
        <w:t>).</w:t>
      </w:r>
      <w:r w:rsidRPr="009A527F">
        <w:rPr>
          <w:color w:val="000009"/>
        </w:rPr>
        <w:t xml:space="preserve"> </w:t>
      </w:r>
      <w:r>
        <w:rPr>
          <w:color w:val="000009"/>
        </w:rPr>
        <w:t>Assim:</w:t>
      </w:r>
    </w:p>
    <w:p w:rsidR="000A6CF2" w:rsidRPr="00CE70F1" w:rsidRDefault="00CE70F1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CE70F1">
        <w:rPr>
          <w:noProof/>
          <w:color w:val="000009"/>
          <w:lang w:eastAsia="pt-BR"/>
        </w:rPr>
        <w:drawing>
          <wp:anchor distT="0" distB="0" distL="114300" distR="114300" simplePos="0" relativeHeight="251688960" behindDoc="1" locked="0" layoutInCell="1" allowOverlap="1" wp14:anchorId="7FECF48B" wp14:editId="406E6F72">
            <wp:simplePos x="0" y="0"/>
            <wp:positionH relativeFrom="margin">
              <wp:posOffset>609600</wp:posOffset>
            </wp:positionH>
            <wp:positionV relativeFrom="paragraph">
              <wp:posOffset>104140</wp:posOffset>
            </wp:positionV>
            <wp:extent cx="1247775" cy="1083840"/>
            <wp:effectExtent l="0" t="0" r="0" b="2540"/>
            <wp:wrapTight wrapText="bothSides">
              <wp:wrapPolygon edited="0">
                <wp:start x="0" y="0"/>
                <wp:lineTo x="0" y="21271"/>
                <wp:lineTo x="21105" y="21271"/>
                <wp:lineTo x="21105" y="0"/>
                <wp:lineTo x="0" y="0"/>
              </wp:wrapPolygon>
            </wp:wrapTight>
            <wp:docPr id="57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0.jpe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083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CE70F1" w:rsidRPr="00CE70F1" w:rsidRDefault="00CE70F1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CE70F1" w:rsidRPr="00CE70F1" w:rsidRDefault="00CE70F1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CE70F1" w:rsidRPr="00CE70F1" w:rsidRDefault="00CE70F1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CE70F1">
        <w:rPr>
          <w:color w:val="000009"/>
        </w:rPr>
        <w:t>Onde:</w:t>
      </w: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CE70F1">
        <w:rPr>
          <w:color w:val="000009"/>
        </w:rPr>
        <w:t>L = comprimento crítico, em m;</w:t>
      </w: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proofErr w:type="gramStart"/>
      <w:r w:rsidRPr="00CE70F1">
        <w:rPr>
          <w:color w:val="000009"/>
        </w:rPr>
        <w:t>q</w:t>
      </w:r>
      <w:proofErr w:type="gramEnd"/>
      <w:r w:rsidRPr="00CE70F1">
        <w:rPr>
          <w:color w:val="000009"/>
        </w:rPr>
        <w:t xml:space="preserve"> = capacidade máxima de vazão, em m3 /s;</w:t>
      </w: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CE70F1">
        <w:rPr>
          <w:color w:val="000009"/>
        </w:rPr>
        <w:t>C = coeficiente de escoamento superficial, adimensional; I = intensidade de precipitação, em mm/h;</w:t>
      </w: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CE70F1">
        <w:rPr>
          <w:color w:val="000009"/>
        </w:rPr>
        <w:t>D = largura da área molhada que contribui para o dispositivo, em m.</w:t>
      </w:r>
    </w:p>
    <w:p w:rsidR="000A6CF2" w:rsidRDefault="000A6CF2" w:rsidP="000A6CF2">
      <w:pPr>
        <w:pStyle w:val="Corpodetexto"/>
        <w:spacing w:before="4"/>
        <w:rPr>
          <w:rFonts w:ascii="Arial MT"/>
          <w:sz w:val="24"/>
        </w:rPr>
      </w:pPr>
    </w:p>
    <w:p w:rsidR="000A6CF2" w:rsidRPr="00CE70F1" w:rsidRDefault="000A6CF2" w:rsidP="00CE70F1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0" w:line="240" w:lineRule="auto"/>
        <w:ind w:hanging="433"/>
        <w:rPr>
          <w:color w:val="2D74B5"/>
        </w:rPr>
      </w:pPr>
      <w:bookmarkStart w:id="17" w:name="_Toc130555462"/>
      <w:r>
        <w:rPr>
          <w:color w:val="2D74B5"/>
        </w:rPr>
        <w:t>BOCAS</w:t>
      </w:r>
      <w:r w:rsidRPr="00CE70F1">
        <w:rPr>
          <w:color w:val="2D74B5"/>
        </w:rPr>
        <w:t xml:space="preserve"> </w:t>
      </w:r>
      <w:r>
        <w:rPr>
          <w:color w:val="2D74B5"/>
        </w:rPr>
        <w:t>DE</w:t>
      </w:r>
      <w:r w:rsidRPr="00CE70F1">
        <w:rPr>
          <w:color w:val="2D74B5"/>
        </w:rPr>
        <w:t xml:space="preserve"> </w:t>
      </w:r>
      <w:r>
        <w:rPr>
          <w:color w:val="2D74B5"/>
        </w:rPr>
        <w:t>LOBO</w:t>
      </w:r>
      <w:bookmarkEnd w:id="17"/>
    </w:p>
    <w:p w:rsidR="000A6CF2" w:rsidRDefault="000A6CF2" w:rsidP="000A6CF2">
      <w:pPr>
        <w:pStyle w:val="Corpodetexto"/>
        <w:spacing w:before="6"/>
        <w:rPr>
          <w:rFonts w:ascii="Calibri Light"/>
        </w:rPr>
      </w:pP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As bocas de lobo foram localizadas em ambos os lados das ruas, nas partes mais baixas das</w:t>
      </w:r>
      <w:r w:rsidRPr="00CE70F1">
        <w:rPr>
          <w:color w:val="000009"/>
        </w:rPr>
        <w:t xml:space="preserve"> </w:t>
      </w:r>
      <w:r>
        <w:rPr>
          <w:color w:val="000009"/>
        </w:rPr>
        <w:t>quadras,</w:t>
      </w:r>
      <w:r w:rsidRPr="00CE70F1">
        <w:rPr>
          <w:color w:val="000009"/>
        </w:rPr>
        <w:t xml:space="preserve"> </w:t>
      </w:r>
      <w:r>
        <w:rPr>
          <w:color w:val="000009"/>
        </w:rPr>
        <w:t>a</w:t>
      </w:r>
      <w:r w:rsidRPr="00CE70F1">
        <w:rPr>
          <w:color w:val="000009"/>
        </w:rPr>
        <w:t xml:space="preserve"> </w:t>
      </w:r>
      <w:r>
        <w:rPr>
          <w:color w:val="000009"/>
        </w:rPr>
        <w:t>montante</w:t>
      </w:r>
      <w:r w:rsidRPr="00CE70F1">
        <w:rPr>
          <w:color w:val="000009"/>
        </w:rPr>
        <w:t xml:space="preserve"> </w:t>
      </w:r>
      <w:r>
        <w:rPr>
          <w:color w:val="000009"/>
        </w:rPr>
        <w:t>das</w:t>
      </w:r>
      <w:r w:rsidRPr="00CE70F1">
        <w:rPr>
          <w:color w:val="000009"/>
        </w:rPr>
        <w:t xml:space="preserve"> </w:t>
      </w:r>
      <w:r>
        <w:rPr>
          <w:color w:val="000009"/>
        </w:rPr>
        <w:t>esquinas</w:t>
      </w:r>
      <w:r w:rsidRPr="00CE70F1">
        <w:rPr>
          <w:color w:val="000009"/>
        </w:rPr>
        <w:t xml:space="preserve"> </w:t>
      </w:r>
      <w:r>
        <w:rPr>
          <w:color w:val="000009"/>
        </w:rPr>
        <w:t>e,</w:t>
      </w:r>
      <w:r w:rsidRPr="00CE70F1">
        <w:rPr>
          <w:color w:val="000009"/>
        </w:rPr>
        <w:t xml:space="preserve"> </w:t>
      </w:r>
      <w:r>
        <w:rPr>
          <w:color w:val="000009"/>
        </w:rPr>
        <w:t>em</w:t>
      </w:r>
      <w:r w:rsidRPr="00CE70F1">
        <w:rPr>
          <w:color w:val="000009"/>
        </w:rPr>
        <w:t xml:space="preserve"> </w:t>
      </w:r>
      <w:r>
        <w:rPr>
          <w:color w:val="000009"/>
        </w:rPr>
        <w:t>situações</w:t>
      </w:r>
      <w:r w:rsidRPr="00CE70F1">
        <w:rPr>
          <w:color w:val="000009"/>
        </w:rPr>
        <w:t xml:space="preserve"> </w:t>
      </w:r>
      <w:r>
        <w:rPr>
          <w:color w:val="000009"/>
        </w:rPr>
        <w:t>intermediárias</w:t>
      </w:r>
      <w:r w:rsidRPr="00CE70F1">
        <w:rPr>
          <w:color w:val="000009"/>
        </w:rPr>
        <w:t xml:space="preserve"> </w:t>
      </w:r>
      <w:r>
        <w:rPr>
          <w:color w:val="000009"/>
        </w:rPr>
        <w:t>com</w:t>
      </w:r>
      <w:r w:rsidRPr="00CE70F1">
        <w:rPr>
          <w:color w:val="000009"/>
        </w:rPr>
        <w:t xml:space="preserve"> </w:t>
      </w:r>
      <w:r>
        <w:rPr>
          <w:color w:val="000009"/>
        </w:rPr>
        <w:t>a</w:t>
      </w:r>
      <w:r w:rsidRPr="00CE70F1">
        <w:rPr>
          <w:color w:val="000009"/>
        </w:rPr>
        <w:t xml:space="preserve"> </w:t>
      </w:r>
      <w:r>
        <w:rPr>
          <w:color w:val="000009"/>
        </w:rPr>
        <w:t>finalidade</w:t>
      </w:r>
      <w:r w:rsidRPr="00CE70F1">
        <w:rPr>
          <w:color w:val="000009"/>
        </w:rPr>
        <w:t xml:space="preserve"> </w:t>
      </w:r>
      <w:r>
        <w:rPr>
          <w:color w:val="000009"/>
        </w:rPr>
        <w:t>de</w:t>
      </w:r>
      <w:r w:rsidRPr="00CE70F1">
        <w:rPr>
          <w:color w:val="000009"/>
        </w:rPr>
        <w:t xml:space="preserve"> </w:t>
      </w:r>
      <w:r>
        <w:rPr>
          <w:color w:val="000009"/>
        </w:rPr>
        <w:t>se</w:t>
      </w:r>
      <w:r w:rsidRPr="00CE70F1">
        <w:rPr>
          <w:color w:val="000009"/>
        </w:rPr>
        <w:t xml:space="preserve"> </w:t>
      </w:r>
      <w:r>
        <w:rPr>
          <w:color w:val="000009"/>
        </w:rPr>
        <w:t>evitar</w:t>
      </w:r>
      <w:r w:rsidRPr="00CE70F1">
        <w:rPr>
          <w:color w:val="000009"/>
        </w:rPr>
        <w:t xml:space="preserve"> </w:t>
      </w:r>
      <w:r>
        <w:rPr>
          <w:color w:val="000009"/>
        </w:rPr>
        <w:t>o</w:t>
      </w:r>
      <w:r w:rsidRPr="00CE70F1">
        <w:rPr>
          <w:color w:val="000009"/>
        </w:rPr>
        <w:t xml:space="preserve"> </w:t>
      </w:r>
      <w:r>
        <w:rPr>
          <w:color w:val="000009"/>
        </w:rPr>
        <w:t>escoamento</w:t>
      </w:r>
      <w:r w:rsidRPr="00CE70F1">
        <w:rPr>
          <w:color w:val="000009"/>
        </w:rPr>
        <w:t xml:space="preserve"> </w:t>
      </w:r>
      <w:r>
        <w:rPr>
          <w:color w:val="000009"/>
        </w:rPr>
        <w:t>superficial</w:t>
      </w:r>
      <w:r w:rsidRPr="00CE70F1">
        <w:rPr>
          <w:color w:val="000009"/>
        </w:rPr>
        <w:t xml:space="preserve"> </w:t>
      </w:r>
      <w:r>
        <w:rPr>
          <w:color w:val="000009"/>
        </w:rPr>
        <w:t>em</w:t>
      </w:r>
      <w:r w:rsidRPr="00CE70F1">
        <w:rPr>
          <w:color w:val="000009"/>
        </w:rPr>
        <w:t xml:space="preserve"> </w:t>
      </w:r>
      <w:r>
        <w:rPr>
          <w:color w:val="000009"/>
        </w:rPr>
        <w:t>longas extensões</w:t>
      </w:r>
      <w:r w:rsidRPr="00CE70F1">
        <w:rPr>
          <w:color w:val="000009"/>
        </w:rPr>
        <w:t xml:space="preserve"> </w:t>
      </w:r>
      <w:r>
        <w:rPr>
          <w:color w:val="000009"/>
        </w:rPr>
        <w:t>de ruas.</w:t>
      </w: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lastRenderedPageBreak/>
        <w:t xml:space="preserve">A capacidade de </w:t>
      </w:r>
      <w:proofErr w:type="spellStart"/>
      <w:r>
        <w:rPr>
          <w:color w:val="000009"/>
        </w:rPr>
        <w:t>engolimento</w:t>
      </w:r>
      <w:proofErr w:type="spellEnd"/>
      <w:r>
        <w:rPr>
          <w:color w:val="000009"/>
        </w:rPr>
        <w:t xml:space="preserve"> da boca de lobo é função da inclinação longitudinal da rua, da</w:t>
      </w:r>
      <w:r w:rsidRPr="00CE70F1">
        <w:rPr>
          <w:color w:val="000009"/>
        </w:rPr>
        <w:t xml:space="preserve"> </w:t>
      </w:r>
      <w:r>
        <w:rPr>
          <w:color w:val="000009"/>
        </w:rPr>
        <w:t>forma da seção transversal, da depressão ou não junto à boca de lobo, das aberturas destinadas ao</w:t>
      </w:r>
      <w:r w:rsidRPr="00CE70F1">
        <w:rPr>
          <w:color w:val="000009"/>
        </w:rPr>
        <w:t xml:space="preserve"> </w:t>
      </w:r>
      <w:proofErr w:type="spellStart"/>
      <w:r>
        <w:rPr>
          <w:color w:val="000009"/>
        </w:rPr>
        <w:t>engolimento</w:t>
      </w:r>
      <w:proofErr w:type="spellEnd"/>
      <w:r>
        <w:rPr>
          <w:color w:val="000009"/>
        </w:rPr>
        <w:t xml:space="preserve"> tanto laterais como verticais e da existência de defletores. Foi adotado um espaçamento</w:t>
      </w:r>
      <w:r w:rsidRPr="00CE70F1">
        <w:rPr>
          <w:color w:val="000009"/>
        </w:rPr>
        <w:t xml:space="preserve"> </w:t>
      </w:r>
      <w:r>
        <w:rPr>
          <w:color w:val="000009"/>
        </w:rPr>
        <w:t xml:space="preserve">entre as bocas de lobo em que a capacidade de </w:t>
      </w:r>
      <w:proofErr w:type="spellStart"/>
      <w:r>
        <w:rPr>
          <w:color w:val="000009"/>
        </w:rPr>
        <w:t>engolimento</w:t>
      </w:r>
      <w:proofErr w:type="spellEnd"/>
      <w:r>
        <w:rPr>
          <w:color w:val="000009"/>
        </w:rPr>
        <w:t xml:space="preserve"> de cada unidade está limitada a </w:t>
      </w:r>
      <w:proofErr w:type="gramStart"/>
      <w:r>
        <w:rPr>
          <w:color w:val="000009"/>
        </w:rPr>
        <w:t>60 l/s. As</w:t>
      </w:r>
      <w:proofErr w:type="gramEnd"/>
      <w:r w:rsidRPr="00CE70F1">
        <w:rPr>
          <w:color w:val="000009"/>
        </w:rPr>
        <w:t xml:space="preserve"> </w:t>
      </w:r>
      <w:r>
        <w:rPr>
          <w:color w:val="000009"/>
        </w:rPr>
        <w:t>caixas de ligação serão implantadas onde a ligação das bocas de lobo com o coletor não puder ser feita</w:t>
      </w:r>
      <w:r w:rsidRPr="00CE70F1">
        <w:rPr>
          <w:color w:val="000009"/>
        </w:rPr>
        <w:t xml:space="preserve"> </w:t>
      </w:r>
      <w:r>
        <w:rPr>
          <w:color w:val="000009"/>
        </w:rPr>
        <w:t>através dos</w:t>
      </w:r>
      <w:r w:rsidRPr="00CE70F1">
        <w:rPr>
          <w:color w:val="000009"/>
        </w:rPr>
        <w:t xml:space="preserve"> </w:t>
      </w:r>
      <w:r>
        <w:rPr>
          <w:color w:val="000009"/>
        </w:rPr>
        <w:t>poços</w:t>
      </w:r>
      <w:r w:rsidRPr="00CE70F1">
        <w:rPr>
          <w:color w:val="000009"/>
        </w:rPr>
        <w:t xml:space="preserve"> </w:t>
      </w:r>
      <w:r>
        <w:rPr>
          <w:color w:val="000009"/>
        </w:rPr>
        <w:t>de</w:t>
      </w:r>
      <w:r w:rsidRPr="00CE70F1">
        <w:rPr>
          <w:color w:val="000009"/>
        </w:rPr>
        <w:t xml:space="preserve"> </w:t>
      </w:r>
      <w:r>
        <w:rPr>
          <w:color w:val="000009"/>
        </w:rPr>
        <w:t>visita.</w:t>
      </w: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A água, ao se acumular sobre a boca-de-lobo com entrada pela guia, gera uma lâmina d'água</w:t>
      </w:r>
      <w:r w:rsidRPr="00CE70F1">
        <w:rPr>
          <w:color w:val="000009"/>
        </w:rPr>
        <w:t xml:space="preserve"> </w:t>
      </w:r>
      <w:r>
        <w:rPr>
          <w:color w:val="000009"/>
        </w:rPr>
        <w:t>mais fina que a altura da abertura no meio-fio, fazendo com que a abertura se comporte como um</w:t>
      </w:r>
      <w:r w:rsidRPr="00CE70F1">
        <w:rPr>
          <w:color w:val="000009"/>
        </w:rPr>
        <w:t xml:space="preserve"> </w:t>
      </w:r>
      <w:r>
        <w:rPr>
          <w:color w:val="000009"/>
        </w:rPr>
        <w:t>vertedouro de</w:t>
      </w:r>
      <w:r w:rsidRPr="00CE70F1">
        <w:rPr>
          <w:color w:val="000009"/>
        </w:rPr>
        <w:t xml:space="preserve"> </w:t>
      </w:r>
      <w:r>
        <w:rPr>
          <w:color w:val="000009"/>
        </w:rPr>
        <w:t>seção</w:t>
      </w:r>
      <w:r w:rsidRPr="00CE70F1">
        <w:rPr>
          <w:color w:val="000009"/>
        </w:rPr>
        <w:t xml:space="preserve"> </w:t>
      </w:r>
      <w:r>
        <w:rPr>
          <w:color w:val="000009"/>
        </w:rPr>
        <w:t>retangular, cuja capacidade</w:t>
      </w:r>
      <w:r w:rsidRPr="00CE70F1">
        <w:rPr>
          <w:color w:val="000009"/>
        </w:rPr>
        <w:t xml:space="preserve"> </w:t>
      </w:r>
      <w:r>
        <w:rPr>
          <w:color w:val="000009"/>
        </w:rPr>
        <w:t xml:space="preserve">de </w:t>
      </w:r>
      <w:proofErr w:type="spellStart"/>
      <w:r>
        <w:rPr>
          <w:color w:val="000009"/>
        </w:rPr>
        <w:t>engolimento</w:t>
      </w:r>
      <w:proofErr w:type="spellEnd"/>
      <w:r w:rsidRPr="00CE70F1">
        <w:rPr>
          <w:color w:val="000009"/>
        </w:rPr>
        <w:t xml:space="preserve"> </w:t>
      </w:r>
      <w:r>
        <w:rPr>
          <w:color w:val="000009"/>
        </w:rPr>
        <w:t>é</w:t>
      </w: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CE70F1">
        <w:rPr>
          <w:noProof/>
          <w:color w:val="000009"/>
          <w:lang w:eastAsia="pt-BR"/>
        </w:rPr>
        <w:drawing>
          <wp:anchor distT="0" distB="0" distL="0" distR="0" simplePos="0" relativeHeight="251681792" behindDoc="0" locked="0" layoutInCell="1" allowOverlap="1" wp14:anchorId="67B63CB5" wp14:editId="5543D2DB">
            <wp:simplePos x="0" y="0"/>
            <wp:positionH relativeFrom="page">
              <wp:posOffset>3249525</wp:posOffset>
            </wp:positionH>
            <wp:positionV relativeFrom="paragraph">
              <wp:posOffset>131294</wp:posOffset>
            </wp:positionV>
            <wp:extent cx="838571" cy="180212"/>
            <wp:effectExtent l="0" t="0" r="0" b="0"/>
            <wp:wrapTopAndBottom/>
            <wp:docPr id="59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21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571" cy="1802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Onde:</w:t>
      </w: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 w:rsidRPr="00CE70F1">
        <w:rPr>
          <w:color w:val="000009"/>
        </w:rPr>
        <w:t>Q é a vazão em m³/s;</w:t>
      </w:r>
    </w:p>
    <w:p w:rsidR="000A6CF2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proofErr w:type="gramStart"/>
      <w:r w:rsidRPr="00CE70F1">
        <w:rPr>
          <w:color w:val="000009"/>
        </w:rPr>
        <w:t>y</w:t>
      </w:r>
      <w:proofErr w:type="gramEnd"/>
      <w:r w:rsidRPr="00CE70F1">
        <w:rPr>
          <w:color w:val="000009"/>
        </w:rPr>
        <w:t xml:space="preserve"> é a altura da lâmina d'água próxima à abertura da guia e; L é o comprimento da soleira em metros.:</w:t>
      </w:r>
    </w:p>
    <w:p w:rsidR="00CE70F1" w:rsidRPr="00CE70F1" w:rsidRDefault="00CE70F1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</w:p>
    <w:p w:rsidR="000A6CF2" w:rsidRPr="00CE70F1" w:rsidRDefault="000A6CF2" w:rsidP="00CE70F1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0" w:line="240" w:lineRule="auto"/>
        <w:ind w:hanging="433"/>
        <w:rPr>
          <w:color w:val="2D74B5"/>
        </w:rPr>
      </w:pPr>
      <w:bookmarkStart w:id="18" w:name="_Toc130555463"/>
      <w:r>
        <w:rPr>
          <w:color w:val="2D74B5"/>
        </w:rPr>
        <w:t>GALERIAS</w:t>
      </w:r>
      <w:bookmarkEnd w:id="18"/>
    </w:p>
    <w:p w:rsidR="000A6CF2" w:rsidRDefault="000A6CF2" w:rsidP="000A6CF2">
      <w:pPr>
        <w:pStyle w:val="Corpodetexto"/>
        <w:spacing w:before="8"/>
        <w:rPr>
          <w:rFonts w:ascii="Calibri Light"/>
        </w:rPr>
      </w:pP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O</w:t>
      </w:r>
      <w:r w:rsidRPr="00CE70F1">
        <w:rPr>
          <w:color w:val="000009"/>
        </w:rPr>
        <w:t xml:space="preserve"> </w:t>
      </w:r>
      <w:r>
        <w:rPr>
          <w:color w:val="000009"/>
        </w:rPr>
        <w:t>dimensionamento</w:t>
      </w:r>
      <w:r w:rsidRPr="00CE70F1">
        <w:rPr>
          <w:color w:val="000009"/>
        </w:rPr>
        <w:t xml:space="preserve"> </w:t>
      </w:r>
      <w:r>
        <w:rPr>
          <w:color w:val="000009"/>
        </w:rPr>
        <w:t>das</w:t>
      </w:r>
      <w:r w:rsidRPr="00CE70F1">
        <w:rPr>
          <w:color w:val="000009"/>
        </w:rPr>
        <w:t xml:space="preserve"> </w:t>
      </w:r>
      <w:r>
        <w:rPr>
          <w:color w:val="000009"/>
        </w:rPr>
        <w:t>galerias</w:t>
      </w:r>
      <w:r w:rsidRPr="00CE70F1">
        <w:rPr>
          <w:color w:val="000009"/>
        </w:rPr>
        <w:t xml:space="preserve"> </w:t>
      </w:r>
      <w:r>
        <w:rPr>
          <w:color w:val="000009"/>
        </w:rPr>
        <w:t>é</w:t>
      </w:r>
      <w:r w:rsidRPr="00CE70F1">
        <w:rPr>
          <w:color w:val="000009"/>
        </w:rPr>
        <w:t xml:space="preserve"> </w:t>
      </w:r>
      <w:r>
        <w:rPr>
          <w:color w:val="000009"/>
        </w:rPr>
        <w:t>feito</w:t>
      </w:r>
      <w:r w:rsidRPr="00CE70F1">
        <w:rPr>
          <w:color w:val="000009"/>
        </w:rPr>
        <w:t xml:space="preserve"> </w:t>
      </w:r>
      <w:r>
        <w:rPr>
          <w:color w:val="000009"/>
        </w:rPr>
        <w:t>através</w:t>
      </w:r>
      <w:r w:rsidRPr="00CE70F1">
        <w:rPr>
          <w:color w:val="000009"/>
        </w:rPr>
        <w:t xml:space="preserve"> </w:t>
      </w:r>
      <w:r>
        <w:rPr>
          <w:color w:val="000009"/>
        </w:rPr>
        <w:t>das</w:t>
      </w:r>
      <w:r w:rsidRPr="00CE70F1">
        <w:rPr>
          <w:color w:val="000009"/>
        </w:rPr>
        <w:t xml:space="preserve"> </w:t>
      </w:r>
      <w:r>
        <w:rPr>
          <w:color w:val="000009"/>
        </w:rPr>
        <w:t>equações</w:t>
      </w:r>
      <w:r w:rsidRPr="00CE70F1">
        <w:rPr>
          <w:color w:val="000009"/>
        </w:rPr>
        <w:t xml:space="preserve"> </w:t>
      </w:r>
      <w:r>
        <w:rPr>
          <w:color w:val="000009"/>
        </w:rPr>
        <w:t>de</w:t>
      </w:r>
      <w:r w:rsidRPr="00CE70F1">
        <w:rPr>
          <w:color w:val="000009"/>
        </w:rPr>
        <w:t xml:space="preserve"> </w:t>
      </w:r>
      <w:proofErr w:type="spellStart"/>
      <w:r>
        <w:rPr>
          <w:color w:val="000009"/>
        </w:rPr>
        <w:t>Chézy</w:t>
      </w:r>
      <w:proofErr w:type="spellEnd"/>
      <w:r>
        <w:rPr>
          <w:color w:val="000009"/>
        </w:rPr>
        <w:t>,</w:t>
      </w:r>
      <w:r w:rsidRPr="00CE70F1">
        <w:rPr>
          <w:color w:val="000009"/>
        </w:rPr>
        <w:t xml:space="preserve"> </w:t>
      </w:r>
      <w:r>
        <w:rPr>
          <w:color w:val="000009"/>
        </w:rPr>
        <w:t>Manning</w:t>
      </w:r>
      <w:r w:rsidRPr="00CE70F1">
        <w:rPr>
          <w:color w:val="000009"/>
        </w:rPr>
        <w:t xml:space="preserve"> </w:t>
      </w:r>
      <w:r>
        <w:rPr>
          <w:color w:val="000009"/>
        </w:rPr>
        <w:t>e</w:t>
      </w:r>
      <w:r w:rsidRPr="00CE70F1">
        <w:rPr>
          <w:color w:val="000009"/>
        </w:rPr>
        <w:t xml:space="preserve"> </w:t>
      </w:r>
      <w:r>
        <w:rPr>
          <w:color w:val="000009"/>
        </w:rPr>
        <w:t>outras</w:t>
      </w:r>
      <w:r w:rsidRPr="00CE70F1">
        <w:rPr>
          <w:color w:val="000009"/>
        </w:rPr>
        <w:t xml:space="preserve"> </w:t>
      </w:r>
      <w:r>
        <w:rPr>
          <w:color w:val="000009"/>
        </w:rPr>
        <w:t>expressões</w:t>
      </w:r>
      <w:r w:rsidRPr="00CE70F1">
        <w:rPr>
          <w:color w:val="000009"/>
        </w:rPr>
        <w:t xml:space="preserve"> </w:t>
      </w:r>
      <w:r>
        <w:rPr>
          <w:color w:val="000009"/>
        </w:rPr>
        <w:t>adotadas</w:t>
      </w:r>
      <w:r w:rsidRPr="00CE70F1">
        <w:rPr>
          <w:color w:val="000009"/>
        </w:rPr>
        <w:t xml:space="preserve"> </w:t>
      </w:r>
      <w:r>
        <w:rPr>
          <w:color w:val="000009"/>
        </w:rPr>
        <w:t>para</w:t>
      </w:r>
      <w:r w:rsidRPr="00CE70F1">
        <w:rPr>
          <w:color w:val="000009"/>
        </w:rPr>
        <w:t xml:space="preserve"> </w:t>
      </w:r>
      <w:r>
        <w:rPr>
          <w:color w:val="000009"/>
        </w:rPr>
        <w:t>o</w:t>
      </w:r>
      <w:r w:rsidRPr="00CE70F1">
        <w:rPr>
          <w:color w:val="000009"/>
        </w:rPr>
        <w:t xml:space="preserve"> </w:t>
      </w:r>
      <w:r>
        <w:rPr>
          <w:color w:val="000009"/>
        </w:rPr>
        <w:t>escoamento</w:t>
      </w:r>
      <w:r w:rsidRPr="00CE70F1">
        <w:rPr>
          <w:color w:val="000009"/>
        </w:rPr>
        <w:t xml:space="preserve"> </w:t>
      </w:r>
      <w:r>
        <w:rPr>
          <w:color w:val="000009"/>
        </w:rPr>
        <w:t>da</w:t>
      </w:r>
      <w:r w:rsidRPr="00CE70F1">
        <w:rPr>
          <w:color w:val="000009"/>
        </w:rPr>
        <w:t xml:space="preserve"> </w:t>
      </w:r>
      <w:r>
        <w:rPr>
          <w:color w:val="000009"/>
        </w:rPr>
        <w:t>vazão</w:t>
      </w:r>
      <w:r w:rsidRPr="00CE70F1">
        <w:rPr>
          <w:color w:val="000009"/>
        </w:rPr>
        <w:t xml:space="preserve"> </w:t>
      </w:r>
      <w:r>
        <w:rPr>
          <w:color w:val="000009"/>
        </w:rPr>
        <w:t>de</w:t>
      </w:r>
      <w:r w:rsidRPr="00CE70F1">
        <w:rPr>
          <w:color w:val="000009"/>
        </w:rPr>
        <w:t xml:space="preserve"> </w:t>
      </w:r>
      <w:r>
        <w:rPr>
          <w:color w:val="000009"/>
        </w:rPr>
        <w:t>projeto</w:t>
      </w:r>
      <w:r w:rsidRPr="00CE70F1">
        <w:rPr>
          <w:color w:val="000009"/>
        </w:rPr>
        <w:t xml:space="preserve"> </w:t>
      </w:r>
      <w:r>
        <w:rPr>
          <w:color w:val="000009"/>
        </w:rPr>
        <w:t>em</w:t>
      </w:r>
      <w:r w:rsidRPr="00CE70F1">
        <w:rPr>
          <w:color w:val="000009"/>
        </w:rPr>
        <w:t xml:space="preserve"> </w:t>
      </w:r>
      <w:r>
        <w:rPr>
          <w:color w:val="000009"/>
        </w:rPr>
        <w:t>regime</w:t>
      </w:r>
      <w:r w:rsidRPr="00CE70F1">
        <w:rPr>
          <w:color w:val="000009"/>
        </w:rPr>
        <w:t xml:space="preserve"> </w:t>
      </w:r>
      <w:r>
        <w:rPr>
          <w:color w:val="000009"/>
        </w:rPr>
        <w:t>permanente</w:t>
      </w:r>
      <w:r w:rsidRPr="00CE70F1">
        <w:rPr>
          <w:color w:val="000009"/>
        </w:rPr>
        <w:t xml:space="preserve"> </w:t>
      </w:r>
      <w:r>
        <w:rPr>
          <w:color w:val="000009"/>
        </w:rPr>
        <w:t>uniforme.</w:t>
      </w:r>
      <w:r w:rsidRPr="00CE70F1">
        <w:rPr>
          <w:color w:val="000009"/>
        </w:rPr>
        <w:t xml:space="preserve"> </w:t>
      </w:r>
      <w:r>
        <w:rPr>
          <w:color w:val="000009"/>
        </w:rPr>
        <w:t>O</w:t>
      </w:r>
      <w:r w:rsidRPr="00CE70F1">
        <w:rPr>
          <w:color w:val="000009"/>
        </w:rPr>
        <w:t xml:space="preserve"> </w:t>
      </w:r>
      <w:r>
        <w:rPr>
          <w:color w:val="000009"/>
        </w:rPr>
        <w:t>problema</w:t>
      </w:r>
      <w:r w:rsidRPr="00CE70F1">
        <w:rPr>
          <w:color w:val="000009"/>
        </w:rPr>
        <w:t xml:space="preserve"> </w:t>
      </w:r>
      <w:r>
        <w:rPr>
          <w:color w:val="000009"/>
        </w:rPr>
        <w:t>principal é</w:t>
      </w:r>
      <w:r w:rsidRPr="00CE70F1">
        <w:rPr>
          <w:color w:val="000009"/>
        </w:rPr>
        <w:t xml:space="preserve"> </w:t>
      </w:r>
      <w:r>
        <w:rPr>
          <w:color w:val="000009"/>
        </w:rPr>
        <w:t>a</w:t>
      </w:r>
      <w:r w:rsidRPr="00CE70F1">
        <w:rPr>
          <w:color w:val="000009"/>
        </w:rPr>
        <w:t xml:space="preserve"> </w:t>
      </w:r>
      <w:r>
        <w:rPr>
          <w:color w:val="000009"/>
        </w:rPr>
        <w:t>determinação</w:t>
      </w:r>
      <w:r w:rsidRPr="00CE70F1">
        <w:rPr>
          <w:color w:val="000009"/>
        </w:rPr>
        <w:t xml:space="preserve"> </w:t>
      </w:r>
      <w:r>
        <w:rPr>
          <w:color w:val="000009"/>
        </w:rPr>
        <w:t>das</w:t>
      </w:r>
      <w:r w:rsidRPr="00CE70F1">
        <w:rPr>
          <w:color w:val="000009"/>
        </w:rPr>
        <w:t xml:space="preserve"> </w:t>
      </w:r>
      <w:r>
        <w:rPr>
          <w:color w:val="000009"/>
        </w:rPr>
        <w:t>declividades</w:t>
      </w:r>
      <w:r w:rsidRPr="00CE70F1">
        <w:rPr>
          <w:color w:val="000009"/>
        </w:rPr>
        <w:t xml:space="preserve"> </w:t>
      </w:r>
      <w:r>
        <w:rPr>
          <w:color w:val="000009"/>
        </w:rPr>
        <w:t>e</w:t>
      </w:r>
      <w:r w:rsidRPr="00CE70F1">
        <w:rPr>
          <w:color w:val="000009"/>
        </w:rPr>
        <w:t xml:space="preserve"> </w:t>
      </w:r>
      <w:r>
        <w:rPr>
          <w:color w:val="000009"/>
        </w:rPr>
        <w:t>dimensões</w:t>
      </w:r>
      <w:r w:rsidRPr="00CE70F1">
        <w:rPr>
          <w:color w:val="000009"/>
        </w:rPr>
        <w:t xml:space="preserve"> </w:t>
      </w:r>
      <w:r>
        <w:rPr>
          <w:color w:val="000009"/>
        </w:rPr>
        <w:t>mais</w:t>
      </w:r>
      <w:r w:rsidRPr="00CE70F1">
        <w:rPr>
          <w:color w:val="000009"/>
        </w:rPr>
        <w:t xml:space="preserve"> </w:t>
      </w:r>
      <w:r>
        <w:rPr>
          <w:color w:val="000009"/>
        </w:rPr>
        <w:t>econômicas.</w:t>
      </w: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Além</w:t>
      </w:r>
      <w:r w:rsidRPr="00CE70F1">
        <w:rPr>
          <w:color w:val="000009"/>
        </w:rPr>
        <w:t xml:space="preserve"> </w:t>
      </w:r>
      <w:r>
        <w:rPr>
          <w:color w:val="000009"/>
        </w:rPr>
        <w:t>disso,</w:t>
      </w:r>
      <w:r w:rsidRPr="00CE70F1">
        <w:rPr>
          <w:color w:val="000009"/>
        </w:rPr>
        <w:t xml:space="preserve"> </w:t>
      </w:r>
      <w:r>
        <w:rPr>
          <w:color w:val="000009"/>
        </w:rPr>
        <w:t>alguns</w:t>
      </w:r>
      <w:r w:rsidRPr="00CE70F1">
        <w:rPr>
          <w:color w:val="000009"/>
        </w:rPr>
        <w:t xml:space="preserve"> </w:t>
      </w:r>
      <w:r>
        <w:rPr>
          <w:color w:val="000009"/>
        </w:rPr>
        <w:t>critérios</w:t>
      </w:r>
      <w:r w:rsidRPr="00CE70F1">
        <w:rPr>
          <w:color w:val="000009"/>
        </w:rPr>
        <w:t xml:space="preserve"> </w:t>
      </w:r>
      <w:r>
        <w:rPr>
          <w:color w:val="000009"/>
        </w:rPr>
        <w:t>devem</w:t>
      </w:r>
      <w:r w:rsidRPr="00CE70F1">
        <w:rPr>
          <w:color w:val="000009"/>
        </w:rPr>
        <w:t xml:space="preserve"> </w:t>
      </w:r>
      <w:r>
        <w:rPr>
          <w:color w:val="000009"/>
        </w:rPr>
        <w:t>ser</w:t>
      </w:r>
      <w:r w:rsidRPr="00CE70F1">
        <w:rPr>
          <w:color w:val="000009"/>
        </w:rPr>
        <w:t xml:space="preserve"> </w:t>
      </w:r>
      <w:r>
        <w:rPr>
          <w:color w:val="000009"/>
        </w:rPr>
        <w:t>levados</w:t>
      </w:r>
      <w:r w:rsidRPr="00CE70F1">
        <w:rPr>
          <w:color w:val="000009"/>
        </w:rPr>
        <w:t xml:space="preserve"> </w:t>
      </w:r>
      <w:r>
        <w:rPr>
          <w:color w:val="000009"/>
        </w:rPr>
        <w:t>em</w:t>
      </w:r>
      <w:r w:rsidRPr="00CE70F1">
        <w:rPr>
          <w:color w:val="000009"/>
        </w:rPr>
        <w:t xml:space="preserve"> </w:t>
      </w:r>
      <w:r>
        <w:rPr>
          <w:color w:val="000009"/>
        </w:rPr>
        <w:t>consideração</w:t>
      </w:r>
      <w:r w:rsidRPr="00CE70F1">
        <w:rPr>
          <w:color w:val="000009"/>
        </w:rPr>
        <w:t xml:space="preserve"> </w:t>
      </w:r>
      <w:r>
        <w:rPr>
          <w:color w:val="000009"/>
        </w:rPr>
        <w:t>no</w:t>
      </w:r>
      <w:r w:rsidRPr="00CE70F1">
        <w:rPr>
          <w:color w:val="000009"/>
        </w:rPr>
        <w:t xml:space="preserve"> </w:t>
      </w:r>
      <w:r>
        <w:rPr>
          <w:color w:val="000009"/>
        </w:rPr>
        <w:t>dimensionamento</w:t>
      </w:r>
      <w:r w:rsidRPr="00CE70F1">
        <w:rPr>
          <w:color w:val="000009"/>
        </w:rPr>
        <w:t xml:space="preserve"> </w:t>
      </w:r>
      <w:r>
        <w:rPr>
          <w:color w:val="000009"/>
        </w:rPr>
        <w:t>do</w:t>
      </w:r>
      <w:r w:rsidRPr="00CE70F1">
        <w:rPr>
          <w:color w:val="000009"/>
        </w:rPr>
        <w:t xml:space="preserve"> </w:t>
      </w:r>
      <w:r>
        <w:rPr>
          <w:color w:val="000009"/>
        </w:rPr>
        <w:t>sistema:</w:t>
      </w:r>
    </w:p>
    <w:p w:rsidR="000A6CF2" w:rsidRPr="00CE70F1" w:rsidRDefault="000A6CF2" w:rsidP="00CE70F1">
      <w:pPr>
        <w:pStyle w:val="Corpodetexto"/>
        <w:numPr>
          <w:ilvl w:val="0"/>
          <w:numId w:val="20"/>
        </w:numPr>
        <w:spacing w:before="88" w:after="124" w:line="300" w:lineRule="auto"/>
        <w:ind w:right="492"/>
        <w:jc w:val="both"/>
        <w:rPr>
          <w:color w:val="000009"/>
        </w:rPr>
      </w:pPr>
      <w:r w:rsidRPr="00CE70F1">
        <w:rPr>
          <w:color w:val="000009"/>
        </w:rPr>
        <w:t>Nas seções circulares, o diâmetro mínimo é de 400 mm;</w:t>
      </w:r>
    </w:p>
    <w:p w:rsidR="000A6CF2" w:rsidRPr="00CE70F1" w:rsidRDefault="00CE70F1" w:rsidP="00CE70F1">
      <w:pPr>
        <w:pStyle w:val="Corpodetexto"/>
        <w:numPr>
          <w:ilvl w:val="0"/>
          <w:numId w:val="20"/>
        </w:numPr>
        <w:spacing w:before="88" w:after="124" w:line="300" w:lineRule="auto"/>
        <w:ind w:right="492"/>
        <w:jc w:val="both"/>
        <w:rPr>
          <w:color w:val="000009"/>
        </w:rPr>
      </w:pPr>
      <w:r w:rsidRPr="00CE70F1">
        <w:rPr>
          <w:color w:val="000009"/>
        </w:rPr>
        <w:t>Nas</w:t>
      </w:r>
      <w:r w:rsidR="000A6CF2" w:rsidRPr="00CE70F1">
        <w:rPr>
          <w:color w:val="000009"/>
        </w:rPr>
        <w:t xml:space="preserve"> seções circulares são dimensionadas à seção plena ou y=0,95 d as retangulares com altura livre mínima 0,10 H;</w:t>
      </w:r>
    </w:p>
    <w:p w:rsidR="000A6CF2" w:rsidRPr="00CE70F1" w:rsidRDefault="00CE70F1" w:rsidP="00CE70F1">
      <w:pPr>
        <w:pStyle w:val="Corpodetexto"/>
        <w:numPr>
          <w:ilvl w:val="0"/>
          <w:numId w:val="20"/>
        </w:numPr>
        <w:spacing w:before="88" w:after="124" w:line="300" w:lineRule="auto"/>
        <w:ind w:right="492"/>
        <w:jc w:val="both"/>
        <w:rPr>
          <w:color w:val="000009"/>
        </w:rPr>
      </w:pPr>
      <w:r w:rsidRPr="00CE70F1">
        <w:rPr>
          <w:color w:val="000009"/>
        </w:rPr>
        <w:t>A</w:t>
      </w:r>
      <w:r w:rsidR="000A6CF2" w:rsidRPr="00CE70F1">
        <w:rPr>
          <w:color w:val="000009"/>
        </w:rPr>
        <w:t xml:space="preserve"> velocidade mínima (0,60 m/s);</w:t>
      </w:r>
    </w:p>
    <w:p w:rsidR="000A6CF2" w:rsidRPr="00CE70F1" w:rsidRDefault="00CE70F1" w:rsidP="00CE70F1">
      <w:pPr>
        <w:pStyle w:val="Corpodetexto"/>
        <w:numPr>
          <w:ilvl w:val="0"/>
          <w:numId w:val="20"/>
        </w:numPr>
        <w:spacing w:before="88" w:after="124" w:line="300" w:lineRule="auto"/>
        <w:ind w:right="492"/>
        <w:jc w:val="both"/>
        <w:rPr>
          <w:color w:val="000009"/>
        </w:rPr>
      </w:pPr>
      <w:r w:rsidRPr="00CE70F1">
        <w:rPr>
          <w:color w:val="000009"/>
        </w:rPr>
        <w:t>A</w:t>
      </w:r>
      <w:r w:rsidR="000A6CF2" w:rsidRPr="00CE70F1">
        <w:rPr>
          <w:color w:val="000009"/>
        </w:rPr>
        <w:t xml:space="preserve"> velocidade máxima (5,0 m/s);</w:t>
      </w: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O</w:t>
      </w:r>
      <w:r w:rsidRPr="00CE70F1">
        <w:rPr>
          <w:color w:val="000009"/>
        </w:rPr>
        <w:t xml:space="preserve"> </w:t>
      </w:r>
      <w:r>
        <w:rPr>
          <w:color w:val="000009"/>
        </w:rPr>
        <w:t>aumento</w:t>
      </w:r>
      <w:r w:rsidRPr="00CE70F1">
        <w:rPr>
          <w:color w:val="000009"/>
        </w:rPr>
        <w:t xml:space="preserve"> </w:t>
      </w:r>
      <w:r>
        <w:rPr>
          <w:color w:val="000009"/>
        </w:rPr>
        <w:t>dessa</w:t>
      </w:r>
      <w:r w:rsidRPr="00CE70F1">
        <w:rPr>
          <w:color w:val="000009"/>
        </w:rPr>
        <w:t xml:space="preserve"> </w:t>
      </w:r>
      <w:r>
        <w:rPr>
          <w:color w:val="000009"/>
        </w:rPr>
        <w:t>velocidade</w:t>
      </w:r>
      <w:r w:rsidRPr="00CE70F1">
        <w:rPr>
          <w:color w:val="000009"/>
        </w:rPr>
        <w:t xml:space="preserve"> </w:t>
      </w:r>
      <w:r>
        <w:rPr>
          <w:color w:val="000009"/>
        </w:rPr>
        <w:t>tem</w:t>
      </w:r>
      <w:r w:rsidRPr="00CE70F1">
        <w:rPr>
          <w:color w:val="000009"/>
        </w:rPr>
        <w:t xml:space="preserve"> </w:t>
      </w:r>
      <w:r>
        <w:rPr>
          <w:color w:val="000009"/>
        </w:rPr>
        <w:t>como</w:t>
      </w:r>
      <w:r w:rsidRPr="00CE70F1">
        <w:rPr>
          <w:color w:val="000009"/>
        </w:rPr>
        <w:t xml:space="preserve"> </w:t>
      </w:r>
      <w:r w:rsidR="00CE70F1">
        <w:rPr>
          <w:color w:val="000009"/>
        </w:rPr>
        <w:t>consequência</w:t>
      </w:r>
      <w:r w:rsidRPr="00CE70F1">
        <w:rPr>
          <w:color w:val="000009"/>
        </w:rPr>
        <w:t xml:space="preserve"> </w:t>
      </w:r>
      <w:r>
        <w:rPr>
          <w:color w:val="000009"/>
        </w:rPr>
        <w:t>a</w:t>
      </w:r>
      <w:r w:rsidRPr="00CE70F1">
        <w:rPr>
          <w:color w:val="000009"/>
        </w:rPr>
        <w:t xml:space="preserve"> </w:t>
      </w:r>
      <w:r>
        <w:rPr>
          <w:color w:val="000009"/>
        </w:rPr>
        <w:t>redução</w:t>
      </w:r>
      <w:r w:rsidRPr="00CE70F1">
        <w:rPr>
          <w:color w:val="000009"/>
        </w:rPr>
        <w:t xml:space="preserve"> </w:t>
      </w:r>
      <w:r>
        <w:rPr>
          <w:color w:val="000009"/>
        </w:rPr>
        <w:t>do</w:t>
      </w:r>
      <w:r w:rsidRPr="00CE70F1">
        <w:rPr>
          <w:color w:val="000009"/>
        </w:rPr>
        <w:t xml:space="preserve"> </w:t>
      </w:r>
      <w:r>
        <w:rPr>
          <w:color w:val="000009"/>
        </w:rPr>
        <w:t>diâmetro</w:t>
      </w:r>
      <w:r w:rsidRPr="00CE70F1">
        <w:rPr>
          <w:color w:val="000009"/>
        </w:rPr>
        <w:t xml:space="preserve"> </w:t>
      </w:r>
      <w:r>
        <w:rPr>
          <w:color w:val="000009"/>
        </w:rPr>
        <w:t>e</w:t>
      </w:r>
      <w:r w:rsidRPr="00CE70F1">
        <w:rPr>
          <w:color w:val="000009"/>
        </w:rPr>
        <w:t xml:space="preserve"> </w:t>
      </w:r>
      <w:r>
        <w:rPr>
          <w:color w:val="000009"/>
        </w:rPr>
        <w:t>dos</w:t>
      </w:r>
      <w:r w:rsidRPr="00CE70F1">
        <w:rPr>
          <w:color w:val="000009"/>
        </w:rPr>
        <w:t xml:space="preserve"> </w:t>
      </w:r>
      <w:r>
        <w:rPr>
          <w:color w:val="000009"/>
        </w:rPr>
        <w:t>acessórios</w:t>
      </w:r>
      <w:r w:rsidRPr="00CE70F1">
        <w:rPr>
          <w:color w:val="000009"/>
        </w:rPr>
        <w:t xml:space="preserve"> </w:t>
      </w:r>
      <w:r>
        <w:rPr>
          <w:color w:val="000009"/>
        </w:rPr>
        <w:t>das</w:t>
      </w:r>
      <w:r w:rsidRPr="00CE70F1">
        <w:rPr>
          <w:color w:val="000009"/>
        </w:rPr>
        <w:t xml:space="preserve"> </w:t>
      </w:r>
      <w:r>
        <w:rPr>
          <w:color w:val="000009"/>
        </w:rPr>
        <w:t>redes de galerias</w:t>
      </w:r>
      <w:r w:rsidRPr="00CE70F1">
        <w:rPr>
          <w:color w:val="000009"/>
        </w:rPr>
        <w:t xml:space="preserve"> </w:t>
      </w:r>
      <w:r>
        <w:rPr>
          <w:color w:val="000009"/>
        </w:rPr>
        <w:t>de</w:t>
      </w:r>
      <w:r w:rsidRPr="00CE70F1">
        <w:rPr>
          <w:color w:val="000009"/>
        </w:rPr>
        <w:t xml:space="preserve"> </w:t>
      </w:r>
      <w:r>
        <w:rPr>
          <w:color w:val="000009"/>
        </w:rPr>
        <w:t>águas pluviais</w:t>
      </w:r>
      <w:r w:rsidRPr="00CE70F1">
        <w:rPr>
          <w:color w:val="000009"/>
        </w:rPr>
        <w:t xml:space="preserve"> </w:t>
      </w:r>
      <w:r>
        <w:rPr>
          <w:color w:val="000009"/>
        </w:rPr>
        <w:t>a</w:t>
      </w:r>
      <w:r w:rsidRPr="00CE70F1">
        <w:rPr>
          <w:color w:val="000009"/>
        </w:rPr>
        <w:t xml:space="preserve"> </w:t>
      </w:r>
      <w:r>
        <w:rPr>
          <w:color w:val="000009"/>
        </w:rPr>
        <w:t>ser</w:t>
      </w:r>
      <w:r w:rsidRPr="00CE70F1">
        <w:rPr>
          <w:color w:val="000009"/>
        </w:rPr>
        <w:t xml:space="preserve"> </w:t>
      </w:r>
      <w:r>
        <w:rPr>
          <w:color w:val="000009"/>
        </w:rPr>
        <w:t>implantado,</w:t>
      </w:r>
      <w:r w:rsidRPr="00CE70F1">
        <w:rPr>
          <w:color w:val="000009"/>
        </w:rPr>
        <w:t xml:space="preserve"> </w:t>
      </w:r>
      <w:r>
        <w:rPr>
          <w:color w:val="000009"/>
        </w:rPr>
        <w:t>o que</w:t>
      </w:r>
      <w:r w:rsidRPr="00CE70F1">
        <w:rPr>
          <w:color w:val="000009"/>
        </w:rPr>
        <w:t xml:space="preserve"> </w:t>
      </w:r>
      <w:r>
        <w:rPr>
          <w:color w:val="000009"/>
        </w:rPr>
        <w:t>reduz</w:t>
      </w:r>
      <w:r w:rsidRPr="00CE70F1">
        <w:rPr>
          <w:color w:val="000009"/>
        </w:rPr>
        <w:t xml:space="preserve"> </w:t>
      </w:r>
      <w:r>
        <w:rPr>
          <w:color w:val="000009"/>
        </w:rPr>
        <w:t>o</w:t>
      </w:r>
      <w:r w:rsidRPr="00CE70F1">
        <w:rPr>
          <w:color w:val="000009"/>
        </w:rPr>
        <w:t xml:space="preserve"> </w:t>
      </w:r>
      <w:r>
        <w:rPr>
          <w:color w:val="000009"/>
        </w:rPr>
        <w:t>custo</w:t>
      </w:r>
      <w:r w:rsidRPr="00CE70F1">
        <w:rPr>
          <w:color w:val="000009"/>
        </w:rPr>
        <w:t xml:space="preserve"> </w:t>
      </w:r>
      <w:r>
        <w:rPr>
          <w:color w:val="000009"/>
        </w:rPr>
        <w:t>de</w:t>
      </w:r>
      <w:r w:rsidRPr="00CE70F1">
        <w:rPr>
          <w:color w:val="000009"/>
        </w:rPr>
        <w:t xml:space="preserve"> </w:t>
      </w:r>
      <w:r>
        <w:rPr>
          <w:color w:val="000009"/>
        </w:rPr>
        <w:t>implantação das</w:t>
      </w:r>
      <w:r w:rsidRPr="00CE70F1">
        <w:rPr>
          <w:color w:val="000009"/>
        </w:rPr>
        <w:t xml:space="preserve"> </w:t>
      </w:r>
      <w:r>
        <w:rPr>
          <w:color w:val="000009"/>
        </w:rPr>
        <w:t>obras.</w:t>
      </w:r>
    </w:p>
    <w:p w:rsidR="000A6CF2" w:rsidRDefault="000A6CF2" w:rsidP="000A6CF2">
      <w:pPr>
        <w:pStyle w:val="Corpodetexto"/>
        <w:spacing w:before="3"/>
        <w:rPr>
          <w:sz w:val="25"/>
        </w:rPr>
      </w:pPr>
    </w:p>
    <w:p w:rsidR="000A6CF2" w:rsidRPr="00CE70F1" w:rsidRDefault="000A6CF2" w:rsidP="00CE70F1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0" w:line="240" w:lineRule="auto"/>
        <w:ind w:hanging="433"/>
        <w:rPr>
          <w:color w:val="2D74B5"/>
        </w:rPr>
      </w:pPr>
      <w:bookmarkStart w:id="19" w:name="_Toc130555464"/>
      <w:r>
        <w:rPr>
          <w:color w:val="2D74B5"/>
        </w:rPr>
        <w:lastRenderedPageBreak/>
        <w:t>POÇOS</w:t>
      </w:r>
      <w:r w:rsidRPr="00CE70F1">
        <w:rPr>
          <w:color w:val="2D74B5"/>
        </w:rPr>
        <w:t xml:space="preserve"> </w:t>
      </w:r>
      <w:r>
        <w:rPr>
          <w:color w:val="2D74B5"/>
        </w:rPr>
        <w:t>DE</w:t>
      </w:r>
      <w:r w:rsidRPr="00CE70F1">
        <w:rPr>
          <w:color w:val="2D74B5"/>
        </w:rPr>
        <w:t xml:space="preserve"> </w:t>
      </w:r>
      <w:r>
        <w:rPr>
          <w:color w:val="2D74B5"/>
        </w:rPr>
        <w:t>VISITA</w:t>
      </w:r>
      <w:bookmarkEnd w:id="19"/>
    </w:p>
    <w:p w:rsidR="000A6CF2" w:rsidRDefault="000A6CF2" w:rsidP="000A6CF2">
      <w:pPr>
        <w:pStyle w:val="Corpodetexto"/>
        <w:spacing w:before="9"/>
        <w:rPr>
          <w:rFonts w:ascii="Calibri Light"/>
        </w:rPr>
      </w:pP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Os poços de visita serão construídos em alvenaria de tijolo maciço ou bloco de concreto maciço</w:t>
      </w:r>
      <w:r w:rsidRPr="00CE70F1">
        <w:rPr>
          <w:color w:val="000009"/>
        </w:rPr>
        <w:t xml:space="preserve"> </w:t>
      </w:r>
      <w:r>
        <w:rPr>
          <w:color w:val="000009"/>
        </w:rPr>
        <w:t>assentados em argamassa de cimento e areia no traço 1:4 e revestimento em argamassa de cimento e</w:t>
      </w:r>
      <w:r w:rsidRPr="00CE70F1">
        <w:rPr>
          <w:color w:val="000009"/>
        </w:rPr>
        <w:t xml:space="preserve"> </w:t>
      </w:r>
      <w:r>
        <w:rPr>
          <w:color w:val="000009"/>
        </w:rPr>
        <w:t>areia no traço 1:3, para os poços de visitas em alvenaria de tijolo maciço (alvenaria de bloco de concreto</w:t>
      </w:r>
      <w:r w:rsidRPr="00CE70F1">
        <w:rPr>
          <w:color w:val="000009"/>
        </w:rPr>
        <w:t xml:space="preserve"> </w:t>
      </w:r>
      <w:r>
        <w:rPr>
          <w:color w:val="000009"/>
        </w:rPr>
        <w:t>maciço</w:t>
      </w:r>
      <w:r w:rsidRPr="00CE70F1">
        <w:rPr>
          <w:color w:val="000009"/>
        </w:rPr>
        <w:t xml:space="preserve"> </w:t>
      </w:r>
      <w:r>
        <w:rPr>
          <w:color w:val="000009"/>
        </w:rPr>
        <w:t>não</w:t>
      </w:r>
      <w:r w:rsidRPr="00CE70F1">
        <w:rPr>
          <w:color w:val="000009"/>
        </w:rPr>
        <w:t xml:space="preserve"> </w:t>
      </w:r>
      <w:r>
        <w:rPr>
          <w:color w:val="000009"/>
        </w:rPr>
        <w:t>será</w:t>
      </w:r>
      <w:r w:rsidRPr="00CE70F1">
        <w:rPr>
          <w:color w:val="000009"/>
        </w:rPr>
        <w:t xml:space="preserve"> </w:t>
      </w:r>
      <w:r>
        <w:rPr>
          <w:color w:val="000009"/>
        </w:rPr>
        <w:t>revestido),</w:t>
      </w:r>
      <w:r w:rsidRPr="00CE70F1">
        <w:rPr>
          <w:color w:val="000009"/>
        </w:rPr>
        <w:t xml:space="preserve"> </w:t>
      </w:r>
      <w:r>
        <w:rPr>
          <w:color w:val="000009"/>
        </w:rPr>
        <w:t>terão</w:t>
      </w:r>
      <w:r w:rsidRPr="00CE70F1">
        <w:rPr>
          <w:color w:val="000009"/>
        </w:rPr>
        <w:t xml:space="preserve"> </w:t>
      </w:r>
      <w:r>
        <w:rPr>
          <w:color w:val="000009"/>
        </w:rPr>
        <w:t>a</w:t>
      </w:r>
      <w:r w:rsidRPr="00CE70F1">
        <w:rPr>
          <w:color w:val="000009"/>
        </w:rPr>
        <w:t xml:space="preserve"> </w:t>
      </w:r>
      <w:r>
        <w:rPr>
          <w:color w:val="000009"/>
        </w:rPr>
        <w:t>laje</w:t>
      </w:r>
      <w:r w:rsidRPr="00CE70F1">
        <w:rPr>
          <w:color w:val="000009"/>
        </w:rPr>
        <w:t xml:space="preserve"> </w:t>
      </w:r>
      <w:r>
        <w:rPr>
          <w:color w:val="000009"/>
        </w:rPr>
        <w:t>de</w:t>
      </w:r>
      <w:r w:rsidRPr="00CE70F1">
        <w:rPr>
          <w:color w:val="000009"/>
        </w:rPr>
        <w:t xml:space="preserve"> </w:t>
      </w:r>
      <w:r>
        <w:rPr>
          <w:color w:val="000009"/>
        </w:rPr>
        <w:t>fundo</w:t>
      </w:r>
      <w:r w:rsidRPr="00CE70F1">
        <w:rPr>
          <w:color w:val="000009"/>
        </w:rPr>
        <w:t xml:space="preserve"> </w:t>
      </w:r>
      <w:r>
        <w:rPr>
          <w:color w:val="000009"/>
        </w:rPr>
        <w:t>construída</w:t>
      </w:r>
      <w:r w:rsidRPr="00CE70F1">
        <w:rPr>
          <w:color w:val="000009"/>
        </w:rPr>
        <w:t xml:space="preserve"> </w:t>
      </w:r>
      <w:r>
        <w:rPr>
          <w:color w:val="000009"/>
        </w:rPr>
        <w:t>em</w:t>
      </w:r>
      <w:r w:rsidRPr="00CE70F1">
        <w:rPr>
          <w:color w:val="000009"/>
        </w:rPr>
        <w:t xml:space="preserve"> </w:t>
      </w:r>
      <w:r>
        <w:rPr>
          <w:color w:val="000009"/>
        </w:rPr>
        <w:t>concreto</w:t>
      </w:r>
      <w:r w:rsidRPr="00CE70F1">
        <w:rPr>
          <w:color w:val="000009"/>
        </w:rPr>
        <w:t xml:space="preserve"> </w:t>
      </w:r>
      <w:r>
        <w:rPr>
          <w:color w:val="000009"/>
        </w:rPr>
        <w:t>armado</w:t>
      </w:r>
      <w:r w:rsidRPr="00CE70F1">
        <w:rPr>
          <w:color w:val="000009"/>
        </w:rPr>
        <w:t xml:space="preserve"> </w:t>
      </w:r>
      <w:r>
        <w:rPr>
          <w:color w:val="000009"/>
        </w:rPr>
        <w:t>assentados</w:t>
      </w:r>
      <w:r w:rsidRPr="00CE70F1">
        <w:rPr>
          <w:color w:val="000009"/>
        </w:rPr>
        <w:t xml:space="preserve"> </w:t>
      </w:r>
      <w:r>
        <w:rPr>
          <w:color w:val="000009"/>
        </w:rPr>
        <w:t>sobre</w:t>
      </w:r>
      <w:r w:rsidRPr="00CE70F1">
        <w:rPr>
          <w:color w:val="000009"/>
        </w:rPr>
        <w:t xml:space="preserve"> </w:t>
      </w:r>
      <w:r>
        <w:rPr>
          <w:color w:val="000009"/>
        </w:rPr>
        <w:t>lastro</w:t>
      </w:r>
      <w:r w:rsidRPr="00CE70F1">
        <w:rPr>
          <w:color w:val="000009"/>
        </w:rPr>
        <w:t xml:space="preserve"> </w:t>
      </w:r>
      <w:r>
        <w:rPr>
          <w:color w:val="000009"/>
        </w:rPr>
        <w:t>de</w:t>
      </w:r>
      <w:r w:rsidRPr="00CE70F1">
        <w:rPr>
          <w:color w:val="000009"/>
        </w:rPr>
        <w:t xml:space="preserve"> </w:t>
      </w:r>
      <w:r>
        <w:rPr>
          <w:color w:val="000009"/>
        </w:rPr>
        <w:t>brita nº 1.</w:t>
      </w: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Além de proporcionar acesso aos condutos para sua manutenção, os poços de visita também</w:t>
      </w:r>
      <w:r w:rsidRPr="00CE70F1">
        <w:rPr>
          <w:color w:val="000009"/>
        </w:rPr>
        <w:t xml:space="preserve"> </w:t>
      </w:r>
      <w:r>
        <w:rPr>
          <w:color w:val="000009"/>
        </w:rPr>
        <w:t>funcionam como caixas de ligação aos ramais secundários. Portanto, sempre deve haver um poço de</w:t>
      </w:r>
      <w:r w:rsidRPr="00CE70F1">
        <w:rPr>
          <w:color w:val="000009"/>
        </w:rPr>
        <w:t xml:space="preserve"> </w:t>
      </w:r>
      <w:r>
        <w:rPr>
          <w:color w:val="000009"/>
        </w:rPr>
        <w:t>visita onde houver mudanças de seção, de declividade ou de direção nas tubulações e nas junções dos</w:t>
      </w:r>
      <w:r w:rsidRPr="00CE70F1">
        <w:rPr>
          <w:color w:val="000009"/>
        </w:rPr>
        <w:t xml:space="preserve"> </w:t>
      </w:r>
      <w:r>
        <w:rPr>
          <w:color w:val="000009"/>
        </w:rPr>
        <w:t>troncos aos ramais.</w:t>
      </w: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 xml:space="preserve">O fundo do poço é, geralmente, de concreto e possui uma canaleta de seção </w:t>
      </w:r>
      <w:proofErr w:type="spellStart"/>
      <w:r>
        <w:rPr>
          <w:color w:val="000009"/>
        </w:rPr>
        <w:t>semi-circular</w:t>
      </w:r>
      <w:proofErr w:type="spellEnd"/>
      <w:r>
        <w:rPr>
          <w:color w:val="000009"/>
        </w:rPr>
        <w:t xml:space="preserve"> para o</w:t>
      </w:r>
      <w:r w:rsidRPr="00CE70F1">
        <w:rPr>
          <w:color w:val="000009"/>
        </w:rPr>
        <w:t xml:space="preserve"> </w:t>
      </w:r>
      <w:r>
        <w:rPr>
          <w:color w:val="000009"/>
        </w:rPr>
        <w:t>escoamento</w:t>
      </w:r>
      <w:r w:rsidRPr="00CE70F1">
        <w:rPr>
          <w:color w:val="000009"/>
        </w:rPr>
        <w:t xml:space="preserve"> </w:t>
      </w:r>
      <w:r>
        <w:rPr>
          <w:color w:val="000009"/>
        </w:rPr>
        <w:t>da</w:t>
      </w:r>
      <w:r w:rsidRPr="00CE70F1">
        <w:rPr>
          <w:color w:val="000009"/>
        </w:rPr>
        <w:t xml:space="preserve"> </w:t>
      </w:r>
      <w:r>
        <w:rPr>
          <w:color w:val="000009"/>
        </w:rPr>
        <w:t>água.</w:t>
      </w:r>
      <w:r w:rsidRPr="00CE70F1">
        <w:rPr>
          <w:color w:val="000009"/>
        </w:rPr>
        <w:t xml:space="preserve"> </w:t>
      </w:r>
      <w:r>
        <w:rPr>
          <w:color w:val="000009"/>
        </w:rPr>
        <w:t>Os</w:t>
      </w:r>
      <w:r w:rsidRPr="00CE70F1">
        <w:rPr>
          <w:color w:val="000009"/>
        </w:rPr>
        <w:t xml:space="preserve"> </w:t>
      </w:r>
      <w:r>
        <w:rPr>
          <w:color w:val="000009"/>
        </w:rPr>
        <w:t>ramais</w:t>
      </w:r>
      <w:r w:rsidRPr="00CE70F1">
        <w:rPr>
          <w:color w:val="000009"/>
        </w:rPr>
        <w:t xml:space="preserve"> </w:t>
      </w:r>
      <w:r>
        <w:rPr>
          <w:color w:val="000009"/>
        </w:rPr>
        <w:t>podem</w:t>
      </w:r>
      <w:r w:rsidRPr="00CE70F1">
        <w:rPr>
          <w:color w:val="000009"/>
        </w:rPr>
        <w:t xml:space="preserve"> </w:t>
      </w:r>
      <w:r>
        <w:rPr>
          <w:color w:val="000009"/>
        </w:rPr>
        <w:t>ser</w:t>
      </w:r>
      <w:r w:rsidRPr="00CE70F1">
        <w:rPr>
          <w:color w:val="000009"/>
        </w:rPr>
        <w:t xml:space="preserve"> </w:t>
      </w:r>
      <w:r>
        <w:rPr>
          <w:color w:val="000009"/>
        </w:rPr>
        <w:t>ligados</w:t>
      </w:r>
      <w:r w:rsidRPr="00CE70F1">
        <w:rPr>
          <w:color w:val="000009"/>
        </w:rPr>
        <w:t xml:space="preserve"> </w:t>
      </w:r>
      <w:r>
        <w:rPr>
          <w:color w:val="000009"/>
        </w:rPr>
        <w:t>diretamente</w:t>
      </w:r>
      <w:r w:rsidRPr="00CE70F1">
        <w:rPr>
          <w:color w:val="000009"/>
        </w:rPr>
        <w:t xml:space="preserve"> </w:t>
      </w:r>
      <w:r>
        <w:rPr>
          <w:color w:val="000009"/>
        </w:rPr>
        <w:t>ao</w:t>
      </w:r>
      <w:r w:rsidRPr="00CE70F1">
        <w:rPr>
          <w:color w:val="000009"/>
        </w:rPr>
        <w:t xml:space="preserve"> </w:t>
      </w:r>
      <w:r>
        <w:rPr>
          <w:color w:val="000009"/>
        </w:rPr>
        <w:t>poço,</w:t>
      </w:r>
      <w:r w:rsidRPr="00CE70F1">
        <w:rPr>
          <w:color w:val="000009"/>
        </w:rPr>
        <w:t xml:space="preserve"> </w:t>
      </w:r>
      <w:r>
        <w:rPr>
          <w:color w:val="000009"/>
        </w:rPr>
        <w:t>como</w:t>
      </w:r>
      <w:r w:rsidRPr="00CE70F1">
        <w:rPr>
          <w:color w:val="000009"/>
        </w:rPr>
        <w:t xml:space="preserve"> </w:t>
      </w:r>
      <w:r>
        <w:rPr>
          <w:color w:val="000009"/>
        </w:rPr>
        <w:t>mostrado</w:t>
      </w:r>
      <w:r w:rsidRPr="00CE70F1">
        <w:rPr>
          <w:color w:val="000009"/>
        </w:rPr>
        <w:t xml:space="preserve"> </w:t>
      </w:r>
      <w:r>
        <w:rPr>
          <w:color w:val="000009"/>
        </w:rPr>
        <w:t>na</w:t>
      </w:r>
      <w:r w:rsidRPr="00CE70F1">
        <w:rPr>
          <w:color w:val="000009"/>
        </w:rPr>
        <w:t xml:space="preserve"> </w:t>
      </w:r>
      <w:r>
        <w:rPr>
          <w:color w:val="000009"/>
        </w:rPr>
        <w:t>figura</w:t>
      </w:r>
      <w:r w:rsidRPr="00CE70F1">
        <w:rPr>
          <w:color w:val="000009"/>
        </w:rPr>
        <w:t xml:space="preserve"> </w:t>
      </w:r>
      <w:r>
        <w:rPr>
          <w:color w:val="000009"/>
        </w:rPr>
        <w:t>6.a,</w:t>
      </w:r>
      <w:r w:rsidRPr="00CE70F1">
        <w:rPr>
          <w:color w:val="000009"/>
        </w:rPr>
        <w:t xml:space="preserve"> </w:t>
      </w:r>
      <w:r>
        <w:rPr>
          <w:color w:val="000009"/>
        </w:rPr>
        <w:t>ou pode-se, através de uma queda externa, ligá-los ao fundo do poço. Quando a queda exceder 60 cm,</w:t>
      </w:r>
      <w:r w:rsidRPr="00CE70F1">
        <w:rPr>
          <w:color w:val="000009"/>
        </w:rPr>
        <w:t xml:space="preserve"> </w:t>
      </w:r>
      <w:r>
        <w:rPr>
          <w:color w:val="000009"/>
        </w:rPr>
        <w:t>normalmente,</w:t>
      </w:r>
      <w:r w:rsidRPr="00CE70F1">
        <w:rPr>
          <w:color w:val="000009"/>
        </w:rPr>
        <w:t xml:space="preserve"> </w:t>
      </w:r>
      <w:r>
        <w:rPr>
          <w:color w:val="000009"/>
        </w:rPr>
        <w:t>adota-se</w:t>
      </w:r>
      <w:r w:rsidRPr="00CE70F1">
        <w:rPr>
          <w:color w:val="000009"/>
        </w:rPr>
        <w:t xml:space="preserve"> </w:t>
      </w:r>
      <w:r>
        <w:rPr>
          <w:color w:val="000009"/>
        </w:rPr>
        <w:t>esta última</w:t>
      </w:r>
      <w:r w:rsidRPr="00CE70F1">
        <w:rPr>
          <w:color w:val="000009"/>
        </w:rPr>
        <w:t xml:space="preserve"> </w:t>
      </w:r>
      <w:r>
        <w:rPr>
          <w:color w:val="000009"/>
        </w:rPr>
        <w:t>solução.</w:t>
      </w: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Os</w:t>
      </w:r>
      <w:r w:rsidRPr="00CE70F1">
        <w:rPr>
          <w:color w:val="000009"/>
        </w:rPr>
        <w:t xml:space="preserve"> </w:t>
      </w:r>
      <w:r>
        <w:rPr>
          <w:color w:val="000009"/>
        </w:rPr>
        <w:t>poços</w:t>
      </w:r>
      <w:r w:rsidRPr="00CE70F1">
        <w:rPr>
          <w:color w:val="000009"/>
        </w:rPr>
        <w:t xml:space="preserve"> </w:t>
      </w:r>
      <w:r>
        <w:rPr>
          <w:color w:val="000009"/>
        </w:rPr>
        <w:t>de</w:t>
      </w:r>
      <w:r w:rsidRPr="00CE70F1">
        <w:rPr>
          <w:color w:val="000009"/>
        </w:rPr>
        <w:t xml:space="preserve"> </w:t>
      </w:r>
      <w:r>
        <w:rPr>
          <w:color w:val="000009"/>
        </w:rPr>
        <w:t>visita</w:t>
      </w:r>
      <w:r w:rsidRPr="00CE70F1">
        <w:rPr>
          <w:color w:val="000009"/>
        </w:rPr>
        <w:t xml:space="preserve"> </w:t>
      </w:r>
      <w:r>
        <w:rPr>
          <w:color w:val="000009"/>
        </w:rPr>
        <w:t>serão</w:t>
      </w:r>
      <w:r w:rsidRPr="00CE70F1">
        <w:rPr>
          <w:color w:val="000009"/>
        </w:rPr>
        <w:t xml:space="preserve"> </w:t>
      </w:r>
      <w:r>
        <w:rPr>
          <w:color w:val="000009"/>
        </w:rPr>
        <w:t>colocados</w:t>
      </w:r>
      <w:r w:rsidRPr="00CE70F1">
        <w:rPr>
          <w:color w:val="000009"/>
        </w:rPr>
        <w:t xml:space="preserve"> </w:t>
      </w:r>
      <w:r>
        <w:rPr>
          <w:color w:val="000009"/>
        </w:rPr>
        <w:t>em</w:t>
      </w:r>
      <w:r w:rsidRPr="00CE70F1">
        <w:rPr>
          <w:color w:val="000009"/>
        </w:rPr>
        <w:t xml:space="preserve"> </w:t>
      </w:r>
      <w:r>
        <w:rPr>
          <w:color w:val="000009"/>
        </w:rPr>
        <w:t>cada</w:t>
      </w:r>
      <w:r w:rsidRPr="00CE70F1">
        <w:rPr>
          <w:color w:val="000009"/>
        </w:rPr>
        <w:t xml:space="preserve"> </w:t>
      </w:r>
      <w:r>
        <w:rPr>
          <w:color w:val="000009"/>
        </w:rPr>
        <w:t>cruzamento</w:t>
      </w:r>
      <w:r w:rsidRPr="00CE70F1">
        <w:rPr>
          <w:color w:val="000009"/>
        </w:rPr>
        <w:t xml:space="preserve"> </w:t>
      </w:r>
      <w:r>
        <w:rPr>
          <w:color w:val="000009"/>
        </w:rPr>
        <w:t>de</w:t>
      </w:r>
      <w:r w:rsidRPr="00CE70F1">
        <w:rPr>
          <w:color w:val="000009"/>
        </w:rPr>
        <w:t xml:space="preserve"> </w:t>
      </w:r>
      <w:r>
        <w:rPr>
          <w:color w:val="000009"/>
        </w:rPr>
        <w:t>vias,</w:t>
      </w:r>
      <w:r w:rsidRPr="00CE70F1">
        <w:rPr>
          <w:color w:val="000009"/>
        </w:rPr>
        <w:t xml:space="preserve"> </w:t>
      </w:r>
      <w:r>
        <w:rPr>
          <w:color w:val="000009"/>
        </w:rPr>
        <w:t>onde</w:t>
      </w:r>
      <w:r w:rsidRPr="00CE70F1">
        <w:rPr>
          <w:color w:val="000009"/>
        </w:rPr>
        <w:t xml:space="preserve"> </w:t>
      </w:r>
      <w:r>
        <w:rPr>
          <w:color w:val="000009"/>
        </w:rPr>
        <w:t>haja</w:t>
      </w:r>
      <w:r w:rsidRPr="00CE70F1">
        <w:rPr>
          <w:color w:val="000009"/>
        </w:rPr>
        <w:t xml:space="preserve"> </w:t>
      </w:r>
      <w:r>
        <w:rPr>
          <w:color w:val="000009"/>
        </w:rPr>
        <w:t>mudança</w:t>
      </w:r>
      <w:r w:rsidRPr="00CE70F1">
        <w:rPr>
          <w:color w:val="000009"/>
        </w:rPr>
        <w:t xml:space="preserve"> </w:t>
      </w:r>
      <w:r>
        <w:rPr>
          <w:color w:val="000009"/>
        </w:rPr>
        <w:t>de</w:t>
      </w:r>
      <w:r w:rsidRPr="00CE70F1">
        <w:rPr>
          <w:color w:val="000009"/>
        </w:rPr>
        <w:t xml:space="preserve"> </w:t>
      </w:r>
      <w:r>
        <w:rPr>
          <w:color w:val="000009"/>
        </w:rPr>
        <w:t>diâmetro, mudança de declividade e nas mudanças de direção das redes. A distância de um poço ao</w:t>
      </w:r>
      <w:r w:rsidRPr="00CE70F1">
        <w:rPr>
          <w:color w:val="000009"/>
        </w:rPr>
        <w:t xml:space="preserve"> </w:t>
      </w:r>
      <w:r>
        <w:rPr>
          <w:color w:val="000009"/>
        </w:rPr>
        <w:t>outro</w:t>
      </w:r>
      <w:r w:rsidRPr="00CE70F1">
        <w:rPr>
          <w:color w:val="000009"/>
        </w:rPr>
        <w:t xml:space="preserve"> </w:t>
      </w:r>
      <w:r>
        <w:rPr>
          <w:color w:val="000009"/>
        </w:rPr>
        <w:t>será</w:t>
      </w:r>
      <w:r w:rsidRPr="00CE70F1">
        <w:rPr>
          <w:color w:val="000009"/>
        </w:rPr>
        <w:t xml:space="preserve"> </w:t>
      </w:r>
      <w:r>
        <w:rPr>
          <w:color w:val="000009"/>
        </w:rPr>
        <w:t>de no</w:t>
      </w:r>
      <w:r w:rsidRPr="00CE70F1">
        <w:rPr>
          <w:color w:val="000009"/>
        </w:rPr>
        <w:t xml:space="preserve"> </w:t>
      </w:r>
      <w:r>
        <w:rPr>
          <w:color w:val="000009"/>
        </w:rPr>
        <w:t>máximo</w:t>
      </w:r>
      <w:r w:rsidRPr="00CE70F1">
        <w:rPr>
          <w:color w:val="000009"/>
        </w:rPr>
        <w:t xml:space="preserve"> </w:t>
      </w:r>
      <w:r>
        <w:rPr>
          <w:color w:val="000009"/>
        </w:rPr>
        <w:t>60,00</w:t>
      </w:r>
      <w:r w:rsidRPr="00CE70F1">
        <w:rPr>
          <w:color w:val="000009"/>
        </w:rPr>
        <w:t xml:space="preserve"> </w:t>
      </w:r>
      <w:r>
        <w:rPr>
          <w:color w:val="000009"/>
        </w:rPr>
        <w:t>m.</w:t>
      </w:r>
    </w:p>
    <w:p w:rsidR="00CE70F1" w:rsidRDefault="00CE70F1" w:rsidP="000A6CF2">
      <w:pPr>
        <w:pStyle w:val="Corpodetexto"/>
        <w:rPr>
          <w:sz w:val="25"/>
        </w:rPr>
      </w:pPr>
    </w:p>
    <w:p w:rsidR="000A6CF2" w:rsidRPr="00CE70F1" w:rsidRDefault="000A6CF2" w:rsidP="00CE70F1">
      <w:pPr>
        <w:pStyle w:val="Ttulo2"/>
        <w:keepNext w:val="0"/>
        <w:keepLines w:val="0"/>
        <w:widowControl w:val="0"/>
        <w:numPr>
          <w:ilvl w:val="1"/>
          <w:numId w:val="2"/>
        </w:numPr>
        <w:tabs>
          <w:tab w:val="left" w:pos="1013"/>
        </w:tabs>
        <w:suppressAutoHyphens w:val="0"/>
        <w:autoSpaceDE w:val="0"/>
        <w:autoSpaceDN w:val="0"/>
        <w:spacing w:before="0" w:line="240" w:lineRule="auto"/>
        <w:ind w:hanging="433"/>
        <w:rPr>
          <w:color w:val="2D74B5"/>
        </w:rPr>
      </w:pPr>
      <w:bookmarkStart w:id="20" w:name="_Toc130555465"/>
      <w:r>
        <w:rPr>
          <w:color w:val="2D74B5"/>
        </w:rPr>
        <w:t>DIMENSIONAMENTO</w:t>
      </w:r>
      <w:r w:rsidRPr="00CE70F1">
        <w:rPr>
          <w:color w:val="2D74B5"/>
        </w:rPr>
        <w:t xml:space="preserve"> </w:t>
      </w:r>
      <w:r>
        <w:rPr>
          <w:color w:val="2D74B5"/>
        </w:rPr>
        <w:t>DO</w:t>
      </w:r>
      <w:r w:rsidRPr="00CE70F1">
        <w:rPr>
          <w:color w:val="2D74B5"/>
        </w:rPr>
        <w:t xml:space="preserve"> </w:t>
      </w:r>
      <w:r>
        <w:rPr>
          <w:color w:val="2D74B5"/>
        </w:rPr>
        <w:t>SISTEMA</w:t>
      </w:r>
      <w:bookmarkEnd w:id="20"/>
    </w:p>
    <w:p w:rsidR="000A6CF2" w:rsidRDefault="000A6CF2" w:rsidP="000A6CF2">
      <w:pPr>
        <w:pStyle w:val="Corpodetexto"/>
        <w:spacing w:before="6"/>
        <w:rPr>
          <w:rFonts w:ascii="Calibri Light"/>
        </w:rPr>
      </w:pPr>
    </w:p>
    <w:p w:rsidR="000A6CF2" w:rsidRPr="00CE70F1" w:rsidRDefault="000A6CF2" w:rsidP="00CE70F1">
      <w:pPr>
        <w:pStyle w:val="Corpodetexto"/>
        <w:spacing w:before="88" w:after="124" w:line="300" w:lineRule="auto"/>
        <w:ind w:left="220" w:right="492" w:firstLine="708"/>
        <w:jc w:val="both"/>
        <w:rPr>
          <w:color w:val="000009"/>
        </w:rPr>
      </w:pPr>
      <w:r>
        <w:rPr>
          <w:color w:val="000009"/>
        </w:rPr>
        <w:t>São</w:t>
      </w:r>
      <w:r w:rsidRPr="00CE70F1">
        <w:rPr>
          <w:color w:val="000009"/>
        </w:rPr>
        <w:t xml:space="preserve"> </w:t>
      </w:r>
      <w:r>
        <w:rPr>
          <w:color w:val="000009"/>
        </w:rPr>
        <w:t>apresentados</w:t>
      </w:r>
      <w:r w:rsidRPr="00CE70F1">
        <w:rPr>
          <w:color w:val="000009"/>
        </w:rPr>
        <w:t xml:space="preserve"> </w:t>
      </w:r>
      <w:r>
        <w:rPr>
          <w:color w:val="000009"/>
        </w:rPr>
        <w:t>neste</w:t>
      </w:r>
      <w:r w:rsidRPr="00CE70F1">
        <w:rPr>
          <w:color w:val="000009"/>
        </w:rPr>
        <w:t xml:space="preserve"> </w:t>
      </w:r>
      <w:r>
        <w:rPr>
          <w:color w:val="000009"/>
        </w:rPr>
        <w:t>capítulo</w:t>
      </w:r>
      <w:r w:rsidRPr="00CE70F1">
        <w:rPr>
          <w:color w:val="000009"/>
        </w:rPr>
        <w:t xml:space="preserve"> </w:t>
      </w:r>
      <w:r w:rsidR="00CE70F1">
        <w:rPr>
          <w:color w:val="000009"/>
        </w:rPr>
        <w:t>os dimensionamentos pertinentes</w:t>
      </w:r>
      <w:r>
        <w:rPr>
          <w:color w:val="000009"/>
        </w:rPr>
        <w:t xml:space="preserve"> ao</w:t>
      </w:r>
      <w:r w:rsidRPr="00CE70F1">
        <w:rPr>
          <w:color w:val="000009"/>
        </w:rPr>
        <w:t xml:space="preserve"> </w:t>
      </w:r>
      <w:r>
        <w:rPr>
          <w:color w:val="000009"/>
        </w:rPr>
        <w:t>projeto elaborado,</w:t>
      </w:r>
      <w:r w:rsidRPr="00CE70F1">
        <w:rPr>
          <w:color w:val="000009"/>
        </w:rPr>
        <w:t xml:space="preserve"> </w:t>
      </w:r>
      <w:r>
        <w:rPr>
          <w:color w:val="000009"/>
        </w:rPr>
        <w:t>conforme as</w:t>
      </w:r>
      <w:r w:rsidRPr="00CE70F1">
        <w:rPr>
          <w:color w:val="000009"/>
        </w:rPr>
        <w:t xml:space="preserve"> </w:t>
      </w:r>
      <w:r>
        <w:rPr>
          <w:color w:val="000009"/>
        </w:rPr>
        <w:t>seguintes</w:t>
      </w:r>
      <w:r w:rsidRPr="00CE70F1">
        <w:rPr>
          <w:color w:val="000009"/>
        </w:rPr>
        <w:t xml:space="preserve"> </w:t>
      </w:r>
      <w:r>
        <w:rPr>
          <w:color w:val="000009"/>
        </w:rPr>
        <w:t>condições</w:t>
      </w:r>
      <w:r w:rsidRPr="00CE70F1">
        <w:rPr>
          <w:color w:val="000009"/>
        </w:rPr>
        <w:t xml:space="preserve"> </w:t>
      </w:r>
      <w:r>
        <w:rPr>
          <w:color w:val="000009"/>
        </w:rPr>
        <w:t>de contorno</w:t>
      </w:r>
      <w:r w:rsidRPr="00CE70F1">
        <w:rPr>
          <w:color w:val="000009"/>
        </w:rPr>
        <w:t xml:space="preserve"> </w:t>
      </w:r>
      <w:r>
        <w:rPr>
          <w:color w:val="000009"/>
        </w:rPr>
        <w:t>e</w:t>
      </w:r>
      <w:r w:rsidRPr="00CE70F1">
        <w:rPr>
          <w:color w:val="000009"/>
        </w:rPr>
        <w:t xml:space="preserve"> </w:t>
      </w:r>
      <w:r>
        <w:rPr>
          <w:color w:val="000009"/>
        </w:rPr>
        <w:t>parâmetros</w:t>
      </w:r>
      <w:r w:rsidRPr="00CE70F1">
        <w:rPr>
          <w:color w:val="000009"/>
        </w:rPr>
        <w:t xml:space="preserve"> </w:t>
      </w:r>
      <w:r>
        <w:rPr>
          <w:color w:val="000009"/>
        </w:rPr>
        <w:t>de projeto:</w:t>
      </w:r>
    </w:p>
    <w:p w:rsidR="000A6CF2" w:rsidRDefault="000A6CF2" w:rsidP="000A6CF2">
      <w:pPr>
        <w:pStyle w:val="Corpodetexto"/>
        <w:spacing w:before="2"/>
        <w:rPr>
          <w:sz w:val="10"/>
        </w:rPr>
      </w:pPr>
    </w:p>
    <w:tbl>
      <w:tblPr>
        <w:tblStyle w:val="TableNormal"/>
        <w:tblW w:w="0" w:type="auto"/>
        <w:tblInd w:w="23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23"/>
        <w:gridCol w:w="897"/>
      </w:tblGrid>
      <w:tr w:rsidR="000A6CF2" w:rsidTr="000A6CF2">
        <w:trPr>
          <w:trHeight w:val="390"/>
        </w:trPr>
        <w:tc>
          <w:tcPr>
            <w:tcW w:w="5220" w:type="dxa"/>
            <w:gridSpan w:val="2"/>
            <w:shd w:val="clear" w:color="auto" w:fill="528ED4"/>
          </w:tcPr>
          <w:p w:rsidR="000A6CF2" w:rsidRPr="00CE70F1" w:rsidRDefault="00CE70F1" w:rsidP="00CE70F1">
            <w:pPr>
              <w:pStyle w:val="TableParagraph"/>
              <w:spacing w:before="116" w:line="251" w:lineRule="exact"/>
              <w:ind w:right="201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                            </w:t>
            </w:r>
            <w:r w:rsidR="000A6CF2" w:rsidRPr="00CE70F1">
              <w:rPr>
                <w:b/>
                <w:sz w:val="20"/>
                <w:szCs w:val="20"/>
              </w:rPr>
              <w:t>GALERIAS</w:t>
            </w:r>
          </w:p>
        </w:tc>
      </w:tr>
      <w:tr w:rsidR="000A6CF2" w:rsidTr="000A6CF2">
        <w:trPr>
          <w:trHeight w:val="376"/>
        </w:trPr>
        <w:tc>
          <w:tcPr>
            <w:tcW w:w="5220" w:type="dxa"/>
            <w:gridSpan w:val="2"/>
            <w:shd w:val="clear" w:color="auto" w:fill="C5D9F0"/>
          </w:tcPr>
          <w:p w:rsidR="000A6CF2" w:rsidRPr="00CE70F1" w:rsidRDefault="000A6CF2" w:rsidP="00CE70F1">
            <w:pPr>
              <w:pStyle w:val="TableParagraph"/>
              <w:spacing w:before="117" w:line="236" w:lineRule="exact"/>
              <w:jc w:val="center"/>
              <w:rPr>
                <w:rFonts w:ascii="Arial" w:hAnsi="Arial"/>
                <w:b/>
                <w:sz w:val="20"/>
                <w:szCs w:val="20"/>
              </w:rPr>
            </w:pPr>
            <w:r w:rsidRPr="00CE70F1">
              <w:rPr>
                <w:rFonts w:ascii="Arial" w:hAnsi="Arial"/>
                <w:b/>
                <w:w w:val="80"/>
                <w:sz w:val="20"/>
                <w:szCs w:val="20"/>
              </w:rPr>
              <w:t>Condições</w:t>
            </w:r>
            <w:r w:rsidRPr="00CE70F1">
              <w:rPr>
                <w:rFonts w:ascii="Arial" w:hAnsi="Arial"/>
                <w:b/>
                <w:spacing w:val="11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" w:hAnsi="Arial"/>
                <w:b/>
                <w:w w:val="80"/>
                <w:sz w:val="20"/>
                <w:szCs w:val="20"/>
              </w:rPr>
              <w:t>de</w:t>
            </w:r>
            <w:r w:rsidRPr="00CE70F1">
              <w:rPr>
                <w:rFonts w:ascii="Arial" w:hAnsi="Arial"/>
                <w:b/>
                <w:spacing w:val="12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" w:hAnsi="Arial"/>
                <w:b/>
                <w:w w:val="80"/>
                <w:sz w:val="20"/>
                <w:szCs w:val="20"/>
              </w:rPr>
              <w:t>Cálculo</w:t>
            </w:r>
          </w:p>
        </w:tc>
      </w:tr>
      <w:tr w:rsidR="000A6CF2" w:rsidTr="000A6CF2">
        <w:trPr>
          <w:trHeight w:val="403"/>
        </w:trPr>
        <w:tc>
          <w:tcPr>
            <w:tcW w:w="4323" w:type="dxa"/>
            <w:tcBorders>
              <w:bottom w:val="single" w:sz="4" w:space="0" w:color="000000"/>
              <w:right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46" w:line="234" w:lineRule="exact"/>
              <w:jc w:val="both"/>
              <w:rPr>
                <w:rFonts w:ascii="Arial MT" w:hAnsi="Arial MT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Lâmina</w:t>
            </w:r>
            <w:r w:rsidRPr="00CE70F1">
              <w:rPr>
                <w:rFonts w:ascii="Arial MT" w:hAnsi="Arial MT"/>
                <w:spacing w:val="8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Máxima</w:t>
            </w:r>
            <w:r w:rsidRPr="00CE70F1">
              <w:rPr>
                <w:rFonts w:ascii="Arial MT" w:hAnsi="Arial MT"/>
                <w:spacing w:val="11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(y/D)</w:t>
            </w:r>
          </w:p>
        </w:tc>
        <w:tc>
          <w:tcPr>
            <w:tcW w:w="897" w:type="dxa"/>
            <w:tcBorders>
              <w:left w:val="single" w:sz="4" w:space="0" w:color="000000"/>
              <w:bottom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46" w:line="234" w:lineRule="exact"/>
              <w:ind w:right="62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90"/>
                <w:sz w:val="20"/>
                <w:szCs w:val="20"/>
              </w:rPr>
              <w:t>0,90</w:t>
            </w:r>
          </w:p>
        </w:tc>
      </w:tr>
      <w:tr w:rsidR="000A6CF2" w:rsidTr="000A6CF2">
        <w:trPr>
          <w:trHeight w:val="405"/>
        </w:trPr>
        <w:tc>
          <w:tcPr>
            <w:tcW w:w="43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48" w:line="234" w:lineRule="exact"/>
              <w:jc w:val="both"/>
              <w:rPr>
                <w:rFonts w:ascii="Arial MT" w:hAnsi="Arial MT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Diâmetro</w:t>
            </w:r>
            <w:r w:rsidRPr="00CE70F1">
              <w:rPr>
                <w:rFonts w:ascii="Arial MT" w:hAnsi="Arial MT"/>
                <w:spacing w:val="8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Mínimo</w:t>
            </w:r>
            <w:r w:rsidRPr="00CE70F1">
              <w:rPr>
                <w:rFonts w:ascii="Arial MT" w:hAnsi="Arial MT"/>
                <w:spacing w:val="10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(mm)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48" w:line="234" w:lineRule="exact"/>
              <w:ind w:right="59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90"/>
                <w:sz w:val="20"/>
                <w:szCs w:val="20"/>
              </w:rPr>
              <w:t>450</w:t>
            </w:r>
          </w:p>
        </w:tc>
      </w:tr>
      <w:tr w:rsidR="000A6CF2" w:rsidTr="000A6CF2">
        <w:trPr>
          <w:trHeight w:val="405"/>
        </w:trPr>
        <w:tc>
          <w:tcPr>
            <w:tcW w:w="43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46" w:line="237" w:lineRule="exact"/>
              <w:jc w:val="both"/>
              <w:rPr>
                <w:rFonts w:ascii="Arial MT" w:hAnsi="Arial MT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Taxa</w:t>
            </w:r>
            <w:r w:rsidRPr="00CE70F1">
              <w:rPr>
                <w:rFonts w:ascii="Arial MT" w:hAnsi="Arial MT"/>
                <w:spacing w:val="11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de</w:t>
            </w:r>
            <w:r w:rsidRPr="00CE70F1">
              <w:rPr>
                <w:rFonts w:ascii="Arial MT" w:hAnsi="Arial MT"/>
                <w:spacing w:val="9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infiltração</w:t>
            </w:r>
            <w:r w:rsidRPr="00CE70F1">
              <w:rPr>
                <w:rFonts w:ascii="Arial MT" w:hAnsi="Arial MT"/>
                <w:spacing w:val="12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(L/s/km)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46" w:line="237" w:lineRule="exact"/>
              <w:ind w:right="62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90"/>
                <w:sz w:val="20"/>
                <w:szCs w:val="20"/>
              </w:rPr>
              <w:t>0,05</w:t>
            </w:r>
          </w:p>
        </w:tc>
      </w:tr>
      <w:tr w:rsidR="000A6CF2" w:rsidTr="000A6CF2">
        <w:trPr>
          <w:trHeight w:val="403"/>
        </w:trPr>
        <w:tc>
          <w:tcPr>
            <w:tcW w:w="43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47" w:line="234" w:lineRule="exact"/>
              <w:jc w:val="both"/>
              <w:rPr>
                <w:rFonts w:ascii="Arial MT" w:hAnsi="Arial MT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Recobrimento</w:t>
            </w:r>
            <w:r w:rsidRPr="00CE70F1">
              <w:rPr>
                <w:rFonts w:ascii="Arial MT" w:hAnsi="Arial MT"/>
                <w:spacing w:val="9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Mínimo</w:t>
            </w:r>
            <w:r w:rsidRPr="00CE70F1">
              <w:rPr>
                <w:rFonts w:ascii="Arial MT" w:hAnsi="Arial MT"/>
                <w:spacing w:val="13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(m)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47" w:line="234" w:lineRule="exact"/>
              <w:ind w:right="62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90"/>
                <w:sz w:val="20"/>
                <w:szCs w:val="20"/>
              </w:rPr>
              <w:t>1,00</w:t>
            </w:r>
          </w:p>
        </w:tc>
      </w:tr>
      <w:tr w:rsidR="000A6CF2" w:rsidTr="000A6CF2">
        <w:trPr>
          <w:trHeight w:val="405"/>
        </w:trPr>
        <w:tc>
          <w:tcPr>
            <w:tcW w:w="43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48" w:line="234" w:lineRule="exact"/>
              <w:jc w:val="both"/>
              <w:rPr>
                <w:rFonts w:ascii="Arial MT" w:hAnsi="Arial MT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Profundidade</w:t>
            </w:r>
            <w:r w:rsidRPr="00CE70F1">
              <w:rPr>
                <w:rFonts w:ascii="Arial MT" w:hAnsi="Arial MT"/>
                <w:spacing w:val="13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Máxima</w:t>
            </w:r>
            <w:r w:rsidRPr="00CE70F1">
              <w:rPr>
                <w:rFonts w:ascii="Arial MT" w:hAnsi="Arial MT"/>
                <w:spacing w:val="14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(m)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48" w:line="234" w:lineRule="exact"/>
              <w:ind w:right="62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90"/>
                <w:sz w:val="20"/>
                <w:szCs w:val="20"/>
              </w:rPr>
              <w:t>4,00</w:t>
            </w:r>
          </w:p>
        </w:tc>
      </w:tr>
      <w:tr w:rsidR="000A6CF2" w:rsidTr="000A6CF2">
        <w:trPr>
          <w:trHeight w:val="405"/>
        </w:trPr>
        <w:tc>
          <w:tcPr>
            <w:tcW w:w="43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46" w:line="237" w:lineRule="exact"/>
              <w:jc w:val="both"/>
              <w:rPr>
                <w:rFonts w:ascii="Arial MT" w:hAnsi="Arial MT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Área</w:t>
            </w:r>
            <w:r w:rsidRPr="00CE70F1">
              <w:rPr>
                <w:rFonts w:ascii="Arial MT" w:hAnsi="Arial MT"/>
                <w:spacing w:val="8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do</w:t>
            </w:r>
            <w:r w:rsidRPr="00CE70F1">
              <w:rPr>
                <w:rFonts w:ascii="Arial MT" w:hAnsi="Arial MT"/>
                <w:spacing w:val="8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PV</w:t>
            </w:r>
            <w:r w:rsidRPr="00CE70F1">
              <w:rPr>
                <w:rFonts w:ascii="Arial MT" w:hAnsi="Arial MT"/>
                <w:spacing w:val="6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em</w:t>
            </w:r>
            <w:r w:rsidRPr="00CE70F1">
              <w:rPr>
                <w:rFonts w:ascii="Arial MT" w:hAnsi="Arial MT"/>
                <w:spacing w:val="8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planta</w:t>
            </w:r>
            <w:r w:rsidRPr="00CE70F1">
              <w:rPr>
                <w:rFonts w:ascii="Arial MT" w:hAnsi="Arial MT"/>
                <w:spacing w:val="6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(m²)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46" w:line="237" w:lineRule="exact"/>
              <w:ind w:right="62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90"/>
                <w:sz w:val="20"/>
                <w:szCs w:val="20"/>
              </w:rPr>
              <w:t>1,60</w:t>
            </w:r>
          </w:p>
        </w:tc>
      </w:tr>
      <w:tr w:rsidR="000A6CF2" w:rsidTr="000A6CF2">
        <w:trPr>
          <w:trHeight w:val="403"/>
        </w:trPr>
        <w:tc>
          <w:tcPr>
            <w:tcW w:w="43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46" w:line="234" w:lineRule="exact"/>
              <w:jc w:val="both"/>
              <w:rPr>
                <w:rFonts w:ascii="Arial MT" w:hAnsi="Arial MT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Declividade</w:t>
            </w:r>
            <w:r w:rsidRPr="00CE70F1">
              <w:rPr>
                <w:rFonts w:ascii="Arial MT" w:hAnsi="Arial MT"/>
                <w:spacing w:val="12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Mínima</w:t>
            </w:r>
            <w:r w:rsidRPr="00CE70F1">
              <w:rPr>
                <w:rFonts w:ascii="Arial MT" w:hAnsi="Arial MT"/>
                <w:spacing w:val="15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Construtiva</w:t>
            </w:r>
            <w:r w:rsidRPr="00CE70F1">
              <w:rPr>
                <w:rFonts w:ascii="Arial MT" w:hAnsi="Arial MT"/>
                <w:spacing w:val="16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(m/m)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46" w:line="234" w:lineRule="exact"/>
              <w:ind w:right="62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90"/>
                <w:sz w:val="20"/>
                <w:szCs w:val="20"/>
              </w:rPr>
              <w:t>0,0005</w:t>
            </w:r>
          </w:p>
        </w:tc>
      </w:tr>
      <w:tr w:rsidR="000A6CF2" w:rsidTr="000A6CF2">
        <w:trPr>
          <w:trHeight w:val="405"/>
        </w:trPr>
        <w:tc>
          <w:tcPr>
            <w:tcW w:w="43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48" w:line="234" w:lineRule="exact"/>
              <w:jc w:val="both"/>
              <w:rPr>
                <w:rFonts w:ascii="Arial MT" w:hAnsi="Arial MT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Velocidade</w:t>
            </w:r>
            <w:r w:rsidRPr="00CE70F1">
              <w:rPr>
                <w:rFonts w:ascii="Arial MT" w:hAnsi="Arial MT"/>
                <w:spacing w:val="15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Mínima(m/s)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48" w:line="234" w:lineRule="exact"/>
              <w:ind w:right="62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90"/>
                <w:sz w:val="20"/>
                <w:szCs w:val="20"/>
              </w:rPr>
              <w:t>0,60</w:t>
            </w:r>
          </w:p>
        </w:tc>
      </w:tr>
      <w:tr w:rsidR="000A6CF2" w:rsidTr="000A6CF2">
        <w:trPr>
          <w:trHeight w:val="405"/>
        </w:trPr>
        <w:tc>
          <w:tcPr>
            <w:tcW w:w="43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6CF2" w:rsidRDefault="000A6CF2" w:rsidP="000A6CF2">
            <w:pPr>
              <w:pStyle w:val="TableParagraph"/>
              <w:spacing w:before="146" w:line="237" w:lineRule="exact"/>
              <w:jc w:val="both"/>
              <w:rPr>
                <w:rFonts w:ascii="Arial MT" w:hAnsi="Arial MT"/>
              </w:rPr>
            </w:pPr>
            <w:r>
              <w:rPr>
                <w:rFonts w:ascii="Arial MT" w:hAnsi="Arial MT"/>
                <w:w w:val="80"/>
              </w:rPr>
              <w:lastRenderedPageBreak/>
              <w:t>Velocidade</w:t>
            </w:r>
            <w:r>
              <w:rPr>
                <w:rFonts w:ascii="Arial MT" w:hAnsi="Arial MT"/>
                <w:spacing w:val="12"/>
                <w:w w:val="80"/>
              </w:rPr>
              <w:t xml:space="preserve"> </w:t>
            </w:r>
            <w:r>
              <w:rPr>
                <w:rFonts w:ascii="Arial MT" w:hAnsi="Arial MT"/>
                <w:w w:val="80"/>
              </w:rPr>
              <w:t>Máxima</w:t>
            </w:r>
            <w:r>
              <w:rPr>
                <w:rFonts w:ascii="Arial MT" w:hAnsi="Arial MT"/>
                <w:spacing w:val="12"/>
                <w:w w:val="80"/>
              </w:rPr>
              <w:t xml:space="preserve"> </w:t>
            </w:r>
            <w:r>
              <w:rPr>
                <w:rFonts w:ascii="Arial MT" w:hAnsi="Arial MT"/>
                <w:w w:val="80"/>
              </w:rPr>
              <w:t>(m/s)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A6CF2" w:rsidRDefault="000A6CF2" w:rsidP="000A6CF2">
            <w:pPr>
              <w:pStyle w:val="TableParagraph"/>
              <w:spacing w:before="146" w:line="237" w:lineRule="exact"/>
              <w:ind w:right="62"/>
              <w:jc w:val="both"/>
              <w:rPr>
                <w:rFonts w:ascii="Arial MT"/>
              </w:rPr>
            </w:pPr>
            <w:r>
              <w:rPr>
                <w:rFonts w:ascii="Arial MT"/>
                <w:w w:val="90"/>
              </w:rPr>
              <w:t>5,00</w:t>
            </w:r>
          </w:p>
        </w:tc>
      </w:tr>
      <w:tr w:rsidR="000A6CF2" w:rsidTr="00CE70F1">
        <w:trPr>
          <w:trHeight w:val="403"/>
        </w:trPr>
        <w:tc>
          <w:tcPr>
            <w:tcW w:w="4323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6CF2" w:rsidRDefault="000A6CF2" w:rsidP="000A6CF2">
            <w:pPr>
              <w:pStyle w:val="TableParagraph"/>
              <w:spacing w:before="146" w:line="234" w:lineRule="exact"/>
              <w:jc w:val="both"/>
              <w:rPr>
                <w:rFonts w:ascii="Arial MT" w:hAnsi="Arial MT"/>
              </w:rPr>
            </w:pPr>
            <w:r>
              <w:rPr>
                <w:rFonts w:ascii="Arial MT" w:hAnsi="Arial MT"/>
                <w:w w:val="80"/>
              </w:rPr>
              <w:t>Altura</w:t>
            </w:r>
            <w:r>
              <w:rPr>
                <w:rFonts w:ascii="Arial MT" w:hAnsi="Arial MT"/>
                <w:spacing w:val="8"/>
                <w:w w:val="80"/>
              </w:rPr>
              <w:t xml:space="preserve"> </w:t>
            </w:r>
            <w:r>
              <w:rPr>
                <w:rFonts w:ascii="Arial MT" w:hAnsi="Arial MT"/>
                <w:w w:val="80"/>
              </w:rPr>
              <w:t>de</w:t>
            </w:r>
            <w:r>
              <w:rPr>
                <w:rFonts w:ascii="Arial MT" w:hAnsi="Arial MT"/>
                <w:spacing w:val="9"/>
                <w:w w:val="80"/>
              </w:rPr>
              <w:t xml:space="preserve"> </w:t>
            </w:r>
            <w:r>
              <w:rPr>
                <w:rFonts w:ascii="Arial MT" w:hAnsi="Arial MT"/>
                <w:w w:val="80"/>
              </w:rPr>
              <w:t>degrau</w:t>
            </w:r>
            <w:r>
              <w:rPr>
                <w:rFonts w:ascii="Arial MT" w:hAnsi="Arial MT"/>
                <w:spacing w:val="5"/>
                <w:w w:val="80"/>
              </w:rPr>
              <w:t xml:space="preserve"> </w:t>
            </w:r>
            <w:r>
              <w:rPr>
                <w:rFonts w:ascii="Arial MT" w:hAnsi="Arial MT"/>
                <w:w w:val="80"/>
              </w:rPr>
              <w:t>mínima</w:t>
            </w:r>
            <w:r>
              <w:rPr>
                <w:rFonts w:ascii="Arial MT" w:hAnsi="Arial MT"/>
                <w:spacing w:val="9"/>
                <w:w w:val="80"/>
              </w:rPr>
              <w:t xml:space="preserve"> </w:t>
            </w:r>
            <w:r>
              <w:rPr>
                <w:rFonts w:ascii="Arial MT" w:hAnsi="Arial MT"/>
                <w:w w:val="80"/>
              </w:rPr>
              <w:t>(cm)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0A6CF2" w:rsidRDefault="000A6CF2" w:rsidP="000A6CF2">
            <w:pPr>
              <w:pStyle w:val="TableParagraph"/>
              <w:spacing w:before="146" w:line="234" w:lineRule="exact"/>
              <w:ind w:right="62"/>
              <w:jc w:val="both"/>
              <w:rPr>
                <w:rFonts w:ascii="Arial MT"/>
              </w:rPr>
            </w:pPr>
            <w:r>
              <w:rPr>
                <w:rFonts w:ascii="Arial MT"/>
                <w:w w:val="90"/>
              </w:rPr>
              <w:t>5,00</w:t>
            </w:r>
          </w:p>
        </w:tc>
      </w:tr>
      <w:tr w:rsidR="000A6CF2" w:rsidTr="00CE70F1">
        <w:trPr>
          <w:trHeight w:val="405"/>
        </w:trPr>
        <w:tc>
          <w:tcPr>
            <w:tcW w:w="4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CF2" w:rsidRDefault="000A6CF2" w:rsidP="000A6CF2">
            <w:pPr>
              <w:pStyle w:val="TableParagraph"/>
              <w:spacing w:before="148" w:line="234" w:lineRule="exact"/>
              <w:jc w:val="both"/>
              <w:rPr>
                <w:rFonts w:ascii="Arial MT" w:hAnsi="Arial MT"/>
              </w:rPr>
            </w:pPr>
            <w:r>
              <w:rPr>
                <w:rFonts w:ascii="Arial MT" w:hAnsi="Arial MT"/>
                <w:w w:val="80"/>
              </w:rPr>
              <w:t>Altura</w:t>
            </w:r>
            <w:r>
              <w:rPr>
                <w:rFonts w:ascii="Arial MT" w:hAnsi="Arial MT"/>
                <w:spacing w:val="8"/>
                <w:w w:val="80"/>
              </w:rPr>
              <w:t xml:space="preserve"> </w:t>
            </w:r>
            <w:r>
              <w:rPr>
                <w:rFonts w:ascii="Arial MT" w:hAnsi="Arial MT"/>
                <w:w w:val="80"/>
              </w:rPr>
              <w:t>de</w:t>
            </w:r>
            <w:r>
              <w:rPr>
                <w:rFonts w:ascii="Arial MT" w:hAnsi="Arial MT"/>
                <w:spacing w:val="9"/>
                <w:w w:val="80"/>
              </w:rPr>
              <w:t xml:space="preserve"> </w:t>
            </w:r>
            <w:r>
              <w:rPr>
                <w:rFonts w:ascii="Arial MT" w:hAnsi="Arial MT"/>
                <w:w w:val="80"/>
              </w:rPr>
              <w:t>degrau</w:t>
            </w:r>
            <w:r>
              <w:rPr>
                <w:rFonts w:ascii="Arial MT" w:hAnsi="Arial MT"/>
                <w:spacing w:val="6"/>
                <w:w w:val="80"/>
              </w:rPr>
              <w:t xml:space="preserve"> </w:t>
            </w:r>
            <w:r>
              <w:rPr>
                <w:rFonts w:ascii="Arial MT" w:hAnsi="Arial MT"/>
                <w:w w:val="80"/>
              </w:rPr>
              <w:t>máxima</w:t>
            </w:r>
            <w:r>
              <w:rPr>
                <w:rFonts w:ascii="Arial MT" w:hAnsi="Arial MT"/>
                <w:spacing w:val="9"/>
                <w:w w:val="80"/>
              </w:rPr>
              <w:t xml:space="preserve"> </w:t>
            </w:r>
            <w:r>
              <w:rPr>
                <w:rFonts w:ascii="Arial MT" w:hAnsi="Arial MT"/>
                <w:w w:val="80"/>
              </w:rPr>
              <w:t>(cm)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CF2" w:rsidRDefault="000A6CF2" w:rsidP="000A6CF2">
            <w:pPr>
              <w:pStyle w:val="TableParagraph"/>
              <w:spacing w:before="148" w:line="234" w:lineRule="exact"/>
              <w:ind w:right="62"/>
              <w:jc w:val="both"/>
              <w:rPr>
                <w:rFonts w:ascii="Arial MT"/>
              </w:rPr>
            </w:pPr>
            <w:r>
              <w:rPr>
                <w:rFonts w:ascii="Arial MT"/>
                <w:w w:val="90"/>
              </w:rPr>
              <w:t>150,00</w:t>
            </w:r>
          </w:p>
        </w:tc>
      </w:tr>
      <w:tr w:rsidR="00CE70F1" w:rsidTr="00CE70F1">
        <w:trPr>
          <w:trHeight w:val="405"/>
        </w:trPr>
        <w:tc>
          <w:tcPr>
            <w:tcW w:w="432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E70F1" w:rsidRDefault="00CE70F1" w:rsidP="000A6CF2">
            <w:pPr>
              <w:pStyle w:val="TableParagraph"/>
              <w:spacing w:before="148" w:line="234" w:lineRule="exact"/>
              <w:jc w:val="both"/>
              <w:rPr>
                <w:rFonts w:ascii="Arial MT" w:hAnsi="Arial MT"/>
                <w:w w:val="80"/>
              </w:rPr>
            </w:pP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CE70F1" w:rsidRDefault="00CE70F1" w:rsidP="000A6CF2">
            <w:pPr>
              <w:pStyle w:val="TableParagraph"/>
              <w:spacing w:before="148" w:line="234" w:lineRule="exact"/>
              <w:ind w:right="62"/>
              <w:jc w:val="both"/>
              <w:rPr>
                <w:rFonts w:ascii="Arial MT"/>
                <w:w w:val="90"/>
              </w:rPr>
            </w:pPr>
          </w:p>
        </w:tc>
      </w:tr>
      <w:tr w:rsidR="000A6CF2" w:rsidRPr="00CE70F1" w:rsidTr="00CE70F1">
        <w:trPr>
          <w:trHeight w:val="391"/>
        </w:trPr>
        <w:tc>
          <w:tcPr>
            <w:tcW w:w="5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528ED4"/>
          </w:tcPr>
          <w:p w:rsidR="000A6CF2" w:rsidRPr="00CE70F1" w:rsidRDefault="00CE70F1" w:rsidP="00CE70F1">
            <w:pPr>
              <w:pStyle w:val="TableParagraph"/>
              <w:spacing w:before="117" w:line="251" w:lineRule="exact"/>
              <w:ind w:right="20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                                 </w:t>
            </w:r>
            <w:r w:rsidR="000A6CF2" w:rsidRPr="00CE70F1">
              <w:rPr>
                <w:b/>
                <w:sz w:val="20"/>
                <w:szCs w:val="20"/>
              </w:rPr>
              <w:t>SARJETAS</w:t>
            </w:r>
          </w:p>
        </w:tc>
      </w:tr>
      <w:tr w:rsidR="000A6CF2" w:rsidRPr="00CE70F1" w:rsidTr="00CE70F1">
        <w:trPr>
          <w:trHeight w:val="374"/>
        </w:trPr>
        <w:tc>
          <w:tcPr>
            <w:tcW w:w="5220" w:type="dxa"/>
            <w:gridSpan w:val="2"/>
            <w:tcBorders>
              <w:top w:val="single" w:sz="4" w:space="0" w:color="auto"/>
            </w:tcBorders>
            <w:shd w:val="clear" w:color="auto" w:fill="C5D9F0"/>
          </w:tcPr>
          <w:p w:rsidR="000A6CF2" w:rsidRPr="00CE70F1" w:rsidRDefault="00CE70F1" w:rsidP="00CE70F1">
            <w:pPr>
              <w:pStyle w:val="TableParagraph"/>
              <w:spacing w:before="117" w:line="234" w:lineRule="exact"/>
              <w:ind w:right="2011"/>
              <w:jc w:val="center"/>
              <w:rPr>
                <w:rFonts w:ascii="Arial"/>
                <w:b/>
                <w:sz w:val="20"/>
                <w:szCs w:val="20"/>
              </w:rPr>
            </w:pPr>
            <w:r>
              <w:rPr>
                <w:rFonts w:ascii="Arial"/>
                <w:b/>
                <w:w w:val="90"/>
                <w:sz w:val="20"/>
                <w:szCs w:val="20"/>
              </w:rPr>
              <w:t xml:space="preserve">                                       </w:t>
            </w:r>
            <w:r w:rsidR="000A6CF2" w:rsidRPr="00CE70F1">
              <w:rPr>
                <w:rFonts w:ascii="Arial"/>
                <w:b/>
                <w:w w:val="90"/>
                <w:sz w:val="20"/>
                <w:szCs w:val="20"/>
              </w:rPr>
              <w:t>Geometria</w:t>
            </w:r>
          </w:p>
        </w:tc>
      </w:tr>
      <w:tr w:rsidR="000A6CF2" w:rsidRPr="00CE70F1" w:rsidTr="000A6CF2">
        <w:trPr>
          <w:trHeight w:val="376"/>
        </w:trPr>
        <w:tc>
          <w:tcPr>
            <w:tcW w:w="4323" w:type="dxa"/>
            <w:tcBorders>
              <w:bottom w:val="single" w:sz="4" w:space="0" w:color="000000"/>
              <w:right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19" w:line="234" w:lineRule="exact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80"/>
                <w:sz w:val="20"/>
                <w:szCs w:val="20"/>
              </w:rPr>
              <w:t>Largura</w:t>
            </w:r>
            <w:r w:rsidRPr="00CE70F1">
              <w:rPr>
                <w:rFonts w:ascii="Arial MT"/>
                <w:spacing w:val="7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/>
                <w:w w:val="80"/>
                <w:sz w:val="20"/>
                <w:szCs w:val="20"/>
              </w:rPr>
              <w:t>da</w:t>
            </w:r>
            <w:r w:rsidRPr="00CE70F1">
              <w:rPr>
                <w:rFonts w:ascii="Arial MT"/>
                <w:spacing w:val="7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/>
                <w:w w:val="80"/>
                <w:sz w:val="20"/>
                <w:szCs w:val="20"/>
              </w:rPr>
              <w:t>Sarjeta</w:t>
            </w:r>
            <w:r w:rsidRPr="00CE70F1">
              <w:rPr>
                <w:rFonts w:ascii="Arial MT"/>
                <w:spacing w:val="7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/>
                <w:w w:val="80"/>
                <w:sz w:val="20"/>
                <w:szCs w:val="20"/>
              </w:rPr>
              <w:t>(m)</w:t>
            </w:r>
          </w:p>
        </w:tc>
        <w:tc>
          <w:tcPr>
            <w:tcW w:w="897" w:type="dxa"/>
            <w:tcBorders>
              <w:left w:val="single" w:sz="4" w:space="0" w:color="000000"/>
              <w:bottom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19" w:line="234" w:lineRule="exact"/>
              <w:ind w:right="62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90"/>
                <w:sz w:val="20"/>
                <w:szCs w:val="20"/>
              </w:rPr>
              <w:t>0,60</w:t>
            </w:r>
          </w:p>
        </w:tc>
      </w:tr>
      <w:tr w:rsidR="000A6CF2" w:rsidRPr="00CE70F1" w:rsidTr="000A6CF2">
        <w:trPr>
          <w:trHeight w:val="374"/>
        </w:trPr>
        <w:tc>
          <w:tcPr>
            <w:tcW w:w="43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17" w:line="234" w:lineRule="exact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80"/>
                <w:sz w:val="20"/>
                <w:szCs w:val="20"/>
              </w:rPr>
              <w:t>Altura</w:t>
            </w:r>
            <w:r w:rsidRPr="00CE70F1">
              <w:rPr>
                <w:rFonts w:ascii="Arial MT"/>
                <w:spacing w:val="8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/>
                <w:w w:val="80"/>
                <w:sz w:val="20"/>
                <w:szCs w:val="20"/>
              </w:rPr>
              <w:t>da</w:t>
            </w:r>
            <w:r w:rsidRPr="00CE70F1">
              <w:rPr>
                <w:rFonts w:ascii="Arial MT"/>
                <w:spacing w:val="8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/>
                <w:w w:val="80"/>
                <w:sz w:val="20"/>
                <w:szCs w:val="20"/>
              </w:rPr>
              <w:t>Sarjeta</w:t>
            </w:r>
            <w:r w:rsidRPr="00CE70F1">
              <w:rPr>
                <w:rFonts w:ascii="Arial MT"/>
                <w:spacing w:val="8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/>
                <w:w w:val="80"/>
                <w:sz w:val="20"/>
                <w:szCs w:val="20"/>
              </w:rPr>
              <w:t>(m)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17" w:line="234" w:lineRule="exact"/>
              <w:ind w:right="62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90"/>
                <w:sz w:val="20"/>
                <w:szCs w:val="20"/>
              </w:rPr>
              <w:t>0,15</w:t>
            </w:r>
          </w:p>
        </w:tc>
      </w:tr>
      <w:tr w:rsidR="000A6CF2" w:rsidRPr="00CE70F1" w:rsidTr="000A6CF2">
        <w:trPr>
          <w:trHeight w:val="417"/>
        </w:trPr>
        <w:tc>
          <w:tcPr>
            <w:tcW w:w="43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18" w:line="277" w:lineRule="exact"/>
              <w:jc w:val="both"/>
              <w:rPr>
                <w:rFonts w:ascii="Arial MT" w:hAnsi="Arial MT"/>
                <w:sz w:val="20"/>
                <w:szCs w:val="20"/>
              </w:rPr>
            </w:pPr>
            <w:r w:rsidRPr="00CE70F1">
              <w:rPr>
                <w:rFonts w:ascii="Arial MT" w:hAnsi="Arial MT"/>
                <w:spacing w:val="-1"/>
                <w:w w:val="85"/>
                <w:sz w:val="20"/>
                <w:szCs w:val="20"/>
              </w:rPr>
              <w:t>Tangente</w:t>
            </w:r>
            <w:r w:rsidRPr="00CE70F1">
              <w:rPr>
                <w:rFonts w:ascii="Arial MT" w:hAnsi="Arial MT"/>
                <w:spacing w:val="-5"/>
                <w:w w:val="85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5"/>
                <w:sz w:val="20"/>
                <w:szCs w:val="20"/>
              </w:rPr>
              <w:t>(</w:t>
            </w:r>
            <w:r w:rsidRPr="00CE70F1">
              <w:rPr>
                <w:w w:val="85"/>
                <w:sz w:val="20"/>
                <w:szCs w:val="20"/>
              </w:rPr>
              <w:t>φ</w:t>
            </w:r>
            <w:r w:rsidRPr="00CE70F1">
              <w:rPr>
                <w:rFonts w:ascii="Arial MT" w:hAnsi="Arial MT"/>
                <w:w w:val="85"/>
                <w:sz w:val="20"/>
                <w:szCs w:val="20"/>
              </w:rPr>
              <w:t>):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58" w:line="237" w:lineRule="exact"/>
              <w:ind w:right="62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90"/>
                <w:sz w:val="20"/>
                <w:szCs w:val="20"/>
              </w:rPr>
              <w:t>3,00</w:t>
            </w:r>
          </w:p>
        </w:tc>
      </w:tr>
      <w:tr w:rsidR="000A6CF2" w:rsidRPr="00CE70F1" w:rsidTr="000A6CF2">
        <w:trPr>
          <w:trHeight w:val="374"/>
        </w:trPr>
        <w:tc>
          <w:tcPr>
            <w:tcW w:w="432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17" w:line="234" w:lineRule="exact"/>
              <w:jc w:val="both"/>
              <w:rPr>
                <w:rFonts w:ascii="Arial MT" w:hAnsi="Arial MT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Velocidade</w:t>
            </w:r>
            <w:r w:rsidRPr="00CE70F1">
              <w:rPr>
                <w:rFonts w:ascii="Arial MT" w:hAnsi="Arial MT"/>
                <w:spacing w:val="15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Mínima(m/s)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17" w:line="234" w:lineRule="exact"/>
              <w:ind w:right="62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90"/>
                <w:sz w:val="20"/>
                <w:szCs w:val="20"/>
              </w:rPr>
              <w:t>0,60</w:t>
            </w:r>
          </w:p>
        </w:tc>
      </w:tr>
      <w:tr w:rsidR="000A6CF2" w:rsidRPr="00CE70F1" w:rsidTr="00CE70F1">
        <w:trPr>
          <w:trHeight w:val="374"/>
        </w:trPr>
        <w:tc>
          <w:tcPr>
            <w:tcW w:w="4323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0A6CF2" w:rsidRPr="00CE70F1" w:rsidRDefault="000A6CF2" w:rsidP="000A6CF2">
            <w:pPr>
              <w:pStyle w:val="TableParagraph"/>
              <w:spacing w:before="117" w:line="234" w:lineRule="exact"/>
              <w:jc w:val="both"/>
              <w:rPr>
                <w:rFonts w:ascii="Arial MT" w:hAnsi="Arial MT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Velocidade</w:t>
            </w:r>
            <w:r w:rsidRPr="00CE70F1">
              <w:rPr>
                <w:rFonts w:ascii="Arial MT" w:hAnsi="Arial MT"/>
                <w:spacing w:val="12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Máxima</w:t>
            </w:r>
            <w:r w:rsidRPr="00CE70F1">
              <w:rPr>
                <w:rFonts w:ascii="Arial MT" w:hAnsi="Arial MT"/>
                <w:spacing w:val="12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 w:hAnsi="Arial MT"/>
                <w:w w:val="80"/>
                <w:sz w:val="20"/>
                <w:szCs w:val="20"/>
              </w:rPr>
              <w:t>(m/s)</w:t>
            </w:r>
          </w:p>
        </w:tc>
        <w:tc>
          <w:tcPr>
            <w:tcW w:w="89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0A6CF2" w:rsidRPr="00CE70F1" w:rsidRDefault="000A6CF2" w:rsidP="000A6CF2">
            <w:pPr>
              <w:pStyle w:val="TableParagraph"/>
              <w:spacing w:before="117" w:line="234" w:lineRule="exact"/>
              <w:ind w:right="62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90"/>
                <w:sz w:val="20"/>
                <w:szCs w:val="20"/>
              </w:rPr>
              <w:t>5,00</w:t>
            </w:r>
          </w:p>
        </w:tc>
      </w:tr>
      <w:tr w:rsidR="000A6CF2" w:rsidRPr="00CE70F1" w:rsidTr="00CE70F1">
        <w:trPr>
          <w:trHeight w:val="376"/>
        </w:trPr>
        <w:tc>
          <w:tcPr>
            <w:tcW w:w="4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CF2" w:rsidRPr="00CE70F1" w:rsidRDefault="000A6CF2" w:rsidP="000A6CF2">
            <w:pPr>
              <w:pStyle w:val="TableParagraph"/>
              <w:spacing w:before="117" w:line="236" w:lineRule="exact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80"/>
                <w:sz w:val="20"/>
                <w:szCs w:val="20"/>
              </w:rPr>
              <w:t>n</w:t>
            </w:r>
            <w:r w:rsidRPr="00CE70F1">
              <w:rPr>
                <w:rFonts w:ascii="Arial MT"/>
                <w:spacing w:val="7"/>
                <w:w w:val="80"/>
                <w:sz w:val="20"/>
                <w:szCs w:val="20"/>
              </w:rPr>
              <w:t xml:space="preserve"> </w:t>
            </w:r>
            <w:r w:rsidRPr="00CE70F1">
              <w:rPr>
                <w:rFonts w:ascii="Arial MT"/>
                <w:w w:val="80"/>
                <w:sz w:val="20"/>
                <w:szCs w:val="20"/>
              </w:rPr>
              <w:t>Manning</w:t>
            </w:r>
          </w:p>
        </w:tc>
        <w:tc>
          <w:tcPr>
            <w:tcW w:w="8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6CF2" w:rsidRPr="00CE70F1" w:rsidRDefault="000A6CF2" w:rsidP="000A6CF2">
            <w:pPr>
              <w:pStyle w:val="TableParagraph"/>
              <w:spacing w:before="117" w:line="236" w:lineRule="exact"/>
              <w:ind w:right="62"/>
              <w:jc w:val="both"/>
              <w:rPr>
                <w:rFonts w:ascii="Arial MT"/>
                <w:sz w:val="20"/>
                <w:szCs w:val="20"/>
              </w:rPr>
            </w:pPr>
            <w:r w:rsidRPr="00CE70F1">
              <w:rPr>
                <w:rFonts w:ascii="Arial MT"/>
                <w:w w:val="90"/>
                <w:sz w:val="20"/>
                <w:szCs w:val="20"/>
              </w:rPr>
              <w:t>0,016</w:t>
            </w:r>
          </w:p>
        </w:tc>
      </w:tr>
      <w:tr w:rsidR="00CE70F1" w:rsidRPr="00CE70F1" w:rsidTr="00CE70F1">
        <w:trPr>
          <w:trHeight w:val="376"/>
        </w:trPr>
        <w:tc>
          <w:tcPr>
            <w:tcW w:w="432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E70F1" w:rsidRPr="00CE70F1" w:rsidRDefault="00CE70F1" w:rsidP="000A6CF2">
            <w:pPr>
              <w:pStyle w:val="TableParagraph"/>
              <w:spacing w:before="117" w:line="236" w:lineRule="exact"/>
              <w:jc w:val="both"/>
              <w:rPr>
                <w:rFonts w:ascii="Arial MT"/>
                <w:w w:val="80"/>
                <w:sz w:val="20"/>
                <w:szCs w:val="20"/>
              </w:rPr>
            </w:pPr>
          </w:p>
        </w:tc>
        <w:tc>
          <w:tcPr>
            <w:tcW w:w="897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CE70F1" w:rsidRPr="00CE70F1" w:rsidRDefault="00CE70F1" w:rsidP="000A6CF2">
            <w:pPr>
              <w:pStyle w:val="TableParagraph"/>
              <w:spacing w:before="117" w:line="236" w:lineRule="exact"/>
              <w:ind w:right="62"/>
              <w:jc w:val="both"/>
              <w:rPr>
                <w:rFonts w:ascii="Arial MT"/>
                <w:w w:val="90"/>
                <w:sz w:val="20"/>
                <w:szCs w:val="20"/>
              </w:rPr>
            </w:pPr>
          </w:p>
        </w:tc>
      </w:tr>
    </w:tbl>
    <w:tbl>
      <w:tblPr>
        <w:tblStyle w:val="Tabelacomgrade1"/>
        <w:tblW w:w="0" w:type="auto"/>
        <w:tblInd w:w="2405" w:type="dxa"/>
        <w:tblLook w:val="04A0" w:firstRow="1" w:lastRow="0" w:firstColumn="1" w:lastColumn="0" w:noHBand="0" w:noVBand="1"/>
      </w:tblPr>
      <w:tblGrid>
        <w:gridCol w:w="2196"/>
        <w:gridCol w:w="3049"/>
      </w:tblGrid>
      <w:tr w:rsidR="000A6CF2" w:rsidRPr="00CE70F1" w:rsidTr="000A6CF2">
        <w:tc>
          <w:tcPr>
            <w:tcW w:w="5245" w:type="dxa"/>
            <w:gridSpan w:val="2"/>
            <w:shd w:val="clear" w:color="auto" w:fill="5B9BD5" w:themeFill="accent1"/>
          </w:tcPr>
          <w:p w:rsidR="000A6CF2" w:rsidRPr="00CE70F1" w:rsidRDefault="00CE70F1" w:rsidP="00CE70F1">
            <w:pPr>
              <w:pStyle w:val="TableParagraph"/>
              <w:spacing w:before="119" w:line="249" w:lineRule="exact"/>
              <w:ind w:right="2011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                                   </w:t>
            </w:r>
            <w:r w:rsidR="000A6CF2" w:rsidRPr="00CE70F1">
              <w:rPr>
                <w:b/>
                <w:sz w:val="20"/>
                <w:szCs w:val="20"/>
              </w:rPr>
              <w:t>CHUVA</w:t>
            </w:r>
          </w:p>
        </w:tc>
      </w:tr>
      <w:tr w:rsidR="000A6CF2" w:rsidRPr="00CE70F1" w:rsidTr="000A6CF2">
        <w:tc>
          <w:tcPr>
            <w:tcW w:w="5245" w:type="dxa"/>
            <w:gridSpan w:val="2"/>
            <w:shd w:val="clear" w:color="auto" w:fill="BDD6EE" w:themeFill="accent1" w:themeFillTint="66"/>
          </w:tcPr>
          <w:p w:rsidR="000A6CF2" w:rsidRPr="00CE70F1" w:rsidRDefault="00CE70F1" w:rsidP="00CE70F1">
            <w:pPr>
              <w:pStyle w:val="TableParagraph"/>
              <w:spacing w:before="120" w:line="234" w:lineRule="exact"/>
              <w:ind w:right="2011"/>
              <w:jc w:val="center"/>
              <w:rPr>
                <w:rFonts w:ascii="Arial"/>
                <w:b/>
                <w:w w:val="90"/>
                <w:sz w:val="20"/>
                <w:szCs w:val="20"/>
              </w:rPr>
            </w:pPr>
            <w:r>
              <w:rPr>
                <w:rFonts w:ascii="Arial"/>
                <w:b/>
                <w:w w:val="90"/>
                <w:sz w:val="20"/>
                <w:szCs w:val="20"/>
              </w:rPr>
              <w:t xml:space="preserve">                                  </w:t>
            </w:r>
            <w:r w:rsidR="000A6CF2" w:rsidRPr="00CE70F1">
              <w:rPr>
                <w:rFonts w:ascii="Arial"/>
                <w:b/>
                <w:w w:val="90"/>
                <w:sz w:val="20"/>
                <w:szCs w:val="20"/>
              </w:rPr>
              <w:t>Dados:</w:t>
            </w:r>
          </w:p>
        </w:tc>
      </w:tr>
      <w:tr w:rsidR="000A6CF2" w:rsidRPr="00CE70F1" w:rsidTr="000A6CF2">
        <w:tc>
          <w:tcPr>
            <w:tcW w:w="2196" w:type="dxa"/>
          </w:tcPr>
          <w:p w:rsidR="000A6CF2" w:rsidRPr="00CE70F1" w:rsidRDefault="000A6CF2" w:rsidP="000A6CF2">
            <w:pPr>
              <w:pStyle w:val="TableParagraph"/>
              <w:spacing w:before="117" w:line="237" w:lineRule="exact"/>
              <w:jc w:val="both"/>
              <w:rPr>
                <w:rFonts w:ascii="Arial MT" w:hAnsi="Arial MT"/>
                <w:w w:val="80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Duração (min)</w:t>
            </w:r>
          </w:p>
        </w:tc>
        <w:tc>
          <w:tcPr>
            <w:tcW w:w="3049" w:type="dxa"/>
          </w:tcPr>
          <w:p w:rsidR="000A6CF2" w:rsidRPr="00CE70F1" w:rsidRDefault="000A6CF2" w:rsidP="000A6CF2">
            <w:pPr>
              <w:pStyle w:val="TableParagraph"/>
              <w:spacing w:before="117" w:line="237" w:lineRule="exact"/>
              <w:jc w:val="both"/>
              <w:rPr>
                <w:rFonts w:ascii="Arial MT" w:hAnsi="Arial MT"/>
                <w:w w:val="80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5</w:t>
            </w:r>
          </w:p>
        </w:tc>
      </w:tr>
      <w:tr w:rsidR="000A6CF2" w:rsidRPr="00CE70F1" w:rsidTr="000A6CF2">
        <w:tc>
          <w:tcPr>
            <w:tcW w:w="2196" w:type="dxa"/>
          </w:tcPr>
          <w:p w:rsidR="000A6CF2" w:rsidRPr="00CE70F1" w:rsidRDefault="000A6CF2" w:rsidP="000A6CF2">
            <w:pPr>
              <w:pStyle w:val="TableParagraph"/>
              <w:spacing w:before="117" w:line="237" w:lineRule="exact"/>
              <w:jc w:val="both"/>
              <w:rPr>
                <w:rFonts w:ascii="Arial MT" w:hAnsi="Arial MT"/>
                <w:w w:val="80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Período de Retorno (anos)</w:t>
            </w:r>
          </w:p>
        </w:tc>
        <w:tc>
          <w:tcPr>
            <w:tcW w:w="3049" w:type="dxa"/>
          </w:tcPr>
          <w:p w:rsidR="000A6CF2" w:rsidRPr="00CE70F1" w:rsidRDefault="000A6CF2" w:rsidP="000A6CF2">
            <w:pPr>
              <w:pStyle w:val="TableParagraph"/>
              <w:spacing w:before="117" w:line="237" w:lineRule="exact"/>
              <w:jc w:val="both"/>
              <w:rPr>
                <w:rFonts w:ascii="Arial MT" w:hAnsi="Arial MT"/>
                <w:w w:val="80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2</w:t>
            </w:r>
          </w:p>
        </w:tc>
      </w:tr>
      <w:tr w:rsidR="000A6CF2" w:rsidRPr="00CE70F1" w:rsidTr="000A6CF2">
        <w:tc>
          <w:tcPr>
            <w:tcW w:w="2196" w:type="dxa"/>
          </w:tcPr>
          <w:p w:rsidR="000A6CF2" w:rsidRPr="00CE70F1" w:rsidRDefault="000A6CF2" w:rsidP="000A6CF2">
            <w:pPr>
              <w:pStyle w:val="TableParagraph"/>
              <w:spacing w:before="117" w:line="237" w:lineRule="exact"/>
              <w:jc w:val="both"/>
              <w:rPr>
                <w:rFonts w:ascii="Arial MT" w:hAnsi="Arial MT"/>
                <w:w w:val="80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C (Coef. RUNOFF)</w:t>
            </w:r>
          </w:p>
        </w:tc>
        <w:tc>
          <w:tcPr>
            <w:tcW w:w="3049" w:type="dxa"/>
          </w:tcPr>
          <w:p w:rsidR="000A6CF2" w:rsidRPr="00CE70F1" w:rsidRDefault="000A6CF2" w:rsidP="000A6CF2">
            <w:pPr>
              <w:pStyle w:val="TableParagraph"/>
              <w:spacing w:before="117" w:line="237" w:lineRule="exact"/>
              <w:jc w:val="both"/>
              <w:rPr>
                <w:rFonts w:ascii="Arial MT" w:hAnsi="Arial MT"/>
                <w:w w:val="80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0,7</w:t>
            </w:r>
          </w:p>
        </w:tc>
      </w:tr>
      <w:tr w:rsidR="000A6CF2" w:rsidRPr="00CE70F1" w:rsidTr="000A6CF2">
        <w:tc>
          <w:tcPr>
            <w:tcW w:w="2196" w:type="dxa"/>
          </w:tcPr>
          <w:p w:rsidR="000A6CF2" w:rsidRPr="00CE70F1" w:rsidRDefault="000A6CF2" w:rsidP="000A6CF2">
            <w:pPr>
              <w:pStyle w:val="TableParagraph"/>
              <w:spacing w:before="117" w:line="237" w:lineRule="exact"/>
              <w:jc w:val="both"/>
              <w:rPr>
                <w:rFonts w:ascii="Arial MT" w:hAnsi="Arial MT"/>
                <w:w w:val="80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Porcentagem Impermeável</w:t>
            </w:r>
          </w:p>
        </w:tc>
        <w:tc>
          <w:tcPr>
            <w:tcW w:w="3049" w:type="dxa"/>
          </w:tcPr>
          <w:p w:rsidR="000A6CF2" w:rsidRPr="00CE70F1" w:rsidRDefault="000A6CF2" w:rsidP="000A6CF2">
            <w:pPr>
              <w:pStyle w:val="TableParagraph"/>
              <w:spacing w:before="117" w:line="237" w:lineRule="exact"/>
              <w:jc w:val="both"/>
              <w:rPr>
                <w:rFonts w:ascii="Arial MT" w:hAnsi="Arial MT"/>
                <w:w w:val="80"/>
                <w:sz w:val="20"/>
                <w:szCs w:val="20"/>
              </w:rPr>
            </w:pPr>
            <w:r w:rsidRPr="00CE70F1">
              <w:rPr>
                <w:rFonts w:ascii="Arial MT" w:hAnsi="Arial MT"/>
                <w:w w:val="80"/>
                <w:sz w:val="20"/>
                <w:szCs w:val="20"/>
              </w:rPr>
              <w:t>80,00%</w:t>
            </w:r>
          </w:p>
        </w:tc>
      </w:tr>
    </w:tbl>
    <w:p w:rsidR="000A6CF2" w:rsidRDefault="000A6CF2" w:rsidP="00CE70F1"/>
    <w:p w:rsidR="008E080F" w:rsidRDefault="008E080F" w:rsidP="00CE70F1"/>
    <w:p w:rsidR="008E080F" w:rsidRDefault="008E080F" w:rsidP="00CE70F1"/>
    <w:p w:rsidR="008E080F" w:rsidRDefault="008E080F" w:rsidP="00CE70F1"/>
    <w:p w:rsidR="008E080F" w:rsidRDefault="008E080F" w:rsidP="008E080F">
      <w:pPr>
        <w:spacing w:after="0" w:line="240" w:lineRule="auto"/>
        <w:jc w:val="center"/>
        <w:rPr>
          <w:rFonts w:ascii="Arial" w:eastAsia="Times New Roman" w:hAnsi="Arial" w:cs="Arial"/>
          <w:color w:val="000000"/>
          <w:sz w:val="24"/>
          <w:szCs w:val="24"/>
          <w:lang w:eastAsia="pt-BR"/>
        </w:rPr>
      </w:pPr>
      <w:r>
        <w:rPr>
          <w:rFonts w:ascii="Arial" w:eastAsia="Times New Roman" w:hAnsi="Arial" w:cs="Arial"/>
          <w:color w:val="000000"/>
          <w:sz w:val="24"/>
          <w:szCs w:val="24"/>
          <w:lang w:eastAsia="pt-BR"/>
        </w:rPr>
        <w:t>__________________________________</w:t>
      </w:r>
    </w:p>
    <w:p w:rsidR="008E080F" w:rsidRDefault="008E080F" w:rsidP="008E080F">
      <w:pPr>
        <w:spacing w:after="0" w:line="240" w:lineRule="auto"/>
        <w:jc w:val="center"/>
        <w:rPr>
          <w:rFonts w:ascii="Arial" w:eastAsia="Times New Roman" w:hAnsi="Arial" w:cs="Arial"/>
          <w:b/>
          <w:color w:val="000000"/>
          <w:lang w:eastAsia="pt-BR"/>
        </w:rPr>
      </w:pPr>
      <w:r>
        <w:rPr>
          <w:rFonts w:ascii="Arial" w:eastAsia="Times New Roman" w:hAnsi="Arial" w:cs="Arial"/>
          <w:b/>
          <w:color w:val="000000"/>
          <w:lang w:eastAsia="pt-BR"/>
        </w:rPr>
        <w:t>IGOR NASCIMENTO SILVA</w:t>
      </w:r>
    </w:p>
    <w:p w:rsidR="008E080F" w:rsidRDefault="008E080F" w:rsidP="008E080F">
      <w:pPr>
        <w:spacing w:after="0" w:line="240" w:lineRule="auto"/>
        <w:jc w:val="center"/>
        <w:rPr>
          <w:rFonts w:ascii="Arial" w:eastAsia="Times New Roman" w:hAnsi="Arial" w:cs="Arial"/>
          <w:color w:val="000000"/>
          <w:lang w:eastAsia="pt-BR"/>
        </w:rPr>
      </w:pPr>
      <w:r>
        <w:rPr>
          <w:rFonts w:ascii="Arial" w:eastAsia="Times New Roman" w:hAnsi="Arial" w:cs="Arial"/>
          <w:color w:val="000000"/>
          <w:lang w:eastAsia="pt-BR"/>
        </w:rPr>
        <w:t>ENGENHEIRO CIVIL</w:t>
      </w:r>
    </w:p>
    <w:p w:rsidR="008E080F" w:rsidRDefault="008E080F" w:rsidP="008E080F">
      <w:pPr>
        <w:spacing w:after="0" w:line="240" w:lineRule="auto"/>
        <w:jc w:val="center"/>
      </w:pPr>
      <w:r>
        <w:rPr>
          <w:rFonts w:ascii="Arial" w:eastAsia="Times New Roman" w:hAnsi="Arial" w:cs="Arial"/>
          <w:color w:val="000000"/>
          <w:lang w:eastAsia="pt-BR"/>
        </w:rPr>
        <w:t>CREA /AL 0219911150</w:t>
      </w:r>
    </w:p>
    <w:p w:rsidR="008E080F" w:rsidRPr="00E84A5E" w:rsidRDefault="008E080F" w:rsidP="00CE70F1"/>
    <w:sectPr w:rsidR="008E080F" w:rsidRPr="00E84A5E">
      <w:headerReference w:type="default" r:id="rId21"/>
      <w:footerReference w:type="default" r:id="rId22"/>
      <w:pgSz w:w="11906" w:h="16838"/>
      <w:pgMar w:top="1727" w:right="851" w:bottom="977" w:left="1590" w:header="735" w:footer="863" w:gutter="0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A2E80" w:rsidRDefault="009A2E80">
      <w:pPr>
        <w:spacing w:after="0" w:line="240" w:lineRule="auto"/>
      </w:pPr>
      <w:r>
        <w:separator/>
      </w:r>
    </w:p>
  </w:endnote>
  <w:endnote w:type="continuationSeparator" w:id="0">
    <w:p w:rsidR="009A2E80" w:rsidRDefault="009A2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jaVu Sans">
    <w:panose1 w:val="020B0603030804020204"/>
    <w:charset w:val="00"/>
    <w:family w:val="swiss"/>
    <w:pitch w:val="variable"/>
    <w:sig w:usb0="E7002EFF" w:usb1="D200FDFF" w:usb2="0A24602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Symbol;Arial Unicode MS">
    <w:altName w:val="Times New Roman"/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tarSymbol;Arial Unicode MS">
    <w:altName w:val="Times New Roman"/>
    <w:panose1 w:val="00000000000000000000"/>
    <w:charset w:val="00"/>
    <w:family w:val="roman"/>
    <w:notTrueType/>
    <w:pitch w:val="default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MT">
    <w:altName w:val="Arial"/>
    <w:charset w:val="01"/>
    <w:family w:val="swiss"/>
    <w:pitch w:val="variable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03EB1" w:rsidRDefault="00E03EB1" w:rsidP="00F93964">
    <w:pPr>
      <w:pStyle w:val="Rodap"/>
    </w:pPr>
  </w:p>
  <w:p w:rsidR="00E03EB1" w:rsidRDefault="00E03EB1" w:rsidP="00F93964">
    <w:pPr>
      <w:pStyle w:val="Rodap"/>
    </w:pPr>
  </w:p>
  <w:p w:rsidR="00E03EB1" w:rsidRDefault="00E03EB1" w:rsidP="00F93964">
    <w:pPr>
      <w:pStyle w:val="Rodap"/>
    </w:pPr>
    <w:r>
      <w:rPr>
        <w:noProof/>
        <w:lang w:eastAsia="pt-BR"/>
      </w:rPr>
      <w:drawing>
        <wp:anchor distT="0" distB="0" distL="114300" distR="114300" simplePos="0" relativeHeight="251671552" behindDoc="0" locked="0" layoutInCell="1" allowOverlap="1" wp14:anchorId="03DE9B4C" wp14:editId="0DF867BD">
          <wp:simplePos x="0" y="0"/>
          <wp:positionH relativeFrom="column">
            <wp:posOffset>1470660</wp:posOffset>
          </wp:positionH>
          <wp:positionV relativeFrom="paragraph">
            <wp:posOffset>99060</wp:posOffset>
          </wp:positionV>
          <wp:extent cx="135890" cy="135890"/>
          <wp:effectExtent l="0" t="0" r="0" b="0"/>
          <wp:wrapNone/>
          <wp:docPr id="1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m 2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5890" cy="1358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67456" behindDoc="1" locked="0" layoutInCell="1" allowOverlap="1" wp14:anchorId="0DB068D2" wp14:editId="43B20BBE">
              <wp:simplePos x="0" y="0"/>
              <wp:positionH relativeFrom="margin">
                <wp:posOffset>471170</wp:posOffset>
              </wp:positionH>
              <wp:positionV relativeFrom="paragraph">
                <wp:posOffset>93345</wp:posOffset>
              </wp:positionV>
              <wp:extent cx="4455160" cy="530225"/>
              <wp:effectExtent l="0" t="0" r="3175" b="3810"/>
              <wp:wrapSquare wrapText="bothSides"/>
              <wp:docPr id="11" name="Caixa de Tex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454640" cy="5295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36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E03EB1" w:rsidRDefault="00E03EB1" w:rsidP="00F93964">
                          <w:pPr>
                            <w:pStyle w:val="Rodap"/>
                            <w:jc w:val="center"/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15"/>
                              <w:szCs w:val="15"/>
                            </w:rPr>
                            <w:t>CENTRO ADMINISTRATIVO ANTÔNIO ROCHA</w:t>
                          </w:r>
                        </w:p>
                        <w:p w:rsidR="00E03EB1" w:rsidRDefault="00E03EB1" w:rsidP="00F93964">
                          <w:pPr>
                            <w:pStyle w:val="Rodap"/>
                            <w:jc w:val="center"/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Rua Samaritana, nº 1.185 – Bairro Santa Edwiges – CEP 57.311-180</w:t>
                          </w:r>
                        </w:p>
                        <w:p w:rsidR="00E03EB1" w:rsidRDefault="00E03EB1" w:rsidP="00F93964">
                          <w:pPr>
                            <w:pStyle w:val="Rodap"/>
                            <w:jc w:val="center"/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 w:cs="Arial"/>
                              <w:sz w:val="15"/>
                              <w:szCs w:val="15"/>
                            </w:rPr>
                            <w:t>CNPJ nº 12.198.693/0001-58</w:t>
                          </w:r>
                        </w:p>
                        <w:p w:rsidR="00E03EB1" w:rsidRDefault="00E03EB1" w:rsidP="00F93964">
                          <w:pPr>
                            <w:pStyle w:val="Contedodoquadro"/>
                          </w:pPr>
                        </w:p>
                      </w:txbxContent>
                    </wps:txbx>
                    <wps:bodyPr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DB068D2" id="_x0000_s1028" style="position:absolute;margin-left:37.1pt;margin-top:7.35pt;width:350.8pt;height:41.75pt;z-index:-251649024;visibility:visible;mso-wrap-style:square;mso-wrap-distance-left:9pt;mso-wrap-distance-top:3.6pt;mso-wrap-distance-right:9pt;mso-wrap-distance-bottom:3.6pt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" stroked="f" strokeweight=".26mm">
              <v:textbox>
                <w:txbxContent>
                  <w:p w:rsidR="00E03EB1" w:rsidRDefault="00E03EB1" w:rsidP="00F93964">
                    <w:pPr>
                      <w:pStyle w:val="Rodap"/>
                      <w:jc w:val="center"/>
                      <w:rPr>
                        <w:rFonts w:ascii="Arial" w:hAnsi="Arial" w:cs="Arial"/>
                        <w:b/>
                        <w:sz w:val="15"/>
                        <w:szCs w:val="15"/>
                      </w:rPr>
                    </w:pPr>
                    <w:r>
                      <w:rPr>
                        <w:rFonts w:ascii="Arial" w:hAnsi="Arial" w:cs="Arial"/>
                        <w:b/>
                        <w:sz w:val="15"/>
                        <w:szCs w:val="15"/>
                      </w:rPr>
                      <w:t>CENTRO ADMINISTRATIVO ANTÔNIO ROCHA</w:t>
                    </w:r>
                  </w:p>
                  <w:p w:rsidR="00E03EB1" w:rsidRDefault="00E03EB1" w:rsidP="00F93964">
                    <w:pPr>
                      <w:pStyle w:val="Rodap"/>
                      <w:jc w:val="center"/>
                      <w:rPr>
                        <w:rFonts w:ascii="Arial" w:hAnsi="Arial" w:cs="Arial"/>
                        <w:sz w:val="15"/>
                        <w:szCs w:val="15"/>
                      </w:rPr>
                    </w:pPr>
                    <w:r>
                      <w:rPr>
                        <w:rFonts w:ascii="Arial" w:hAnsi="Arial" w:cs="Arial"/>
                        <w:sz w:val="15"/>
                        <w:szCs w:val="15"/>
                      </w:rPr>
                      <w:t>Rua Samaritana, nº 1.185 – Bairro Santa Edwiges – CEP 57.311-180</w:t>
                    </w:r>
                  </w:p>
                  <w:p w:rsidR="00E03EB1" w:rsidRDefault="00E03EB1" w:rsidP="00F93964">
                    <w:pPr>
                      <w:pStyle w:val="Rodap"/>
                      <w:jc w:val="center"/>
                      <w:rPr>
                        <w:rFonts w:ascii="Arial" w:hAnsi="Arial" w:cs="Arial"/>
                        <w:sz w:val="15"/>
                        <w:szCs w:val="15"/>
                      </w:rPr>
                    </w:pPr>
                    <w:r>
                      <w:rPr>
                        <w:rFonts w:ascii="Arial" w:hAnsi="Arial" w:cs="Arial"/>
                        <w:sz w:val="15"/>
                        <w:szCs w:val="15"/>
                      </w:rPr>
                      <w:t>CNPJ nº 12.198.693/0001-58</w:t>
                    </w:r>
                  </w:p>
                  <w:p w:rsidR="00E03EB1" w:rsidRDefault="00E03EB1" w:rsidP="00F93964">
                    <w:pPr>
                      <w:pStyle w:val="Contedodoquadro"/>
                    </w:pPr>
                  </w:p>
                </w:txbxContent>
              </v:textbox>
              <w10:wrap type="square" anchorx="margin"/>
            </v:rect>
          </w:pict>
        </mc:Fallback>
      </mc:AlternateContent>
    </w: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8480" behindDoc="1" locked="0" layoutInCell="1" allowOverlap="1" wp14:anchorId="20794E7E" wp14:editId="68C502C6">
              <wp:simplePos x="0" y="0"/>
              <wp:positionH relativeFrom="column">
                <wp:posOffset>3811905</wp:posOffset>
              </wp:positionH>
              <wp:positionV relativeFrom="paragraph">
                <wp:posOffset>-15240</wp:posOffset>
              </wp:positionV>
              <wp:extent cx="4738370" cy="1104900"/>
              <wp:effectExtent l="978535" t="0" r="1059815" b="0"/>
              <wp:wrapNone/>
              <wp:docPr id="7" name="Retângulo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7872800">
                        <a:off x="0" y="0"/>
                        <a:ext cx="4737600" cy="1104120"/>
                      </a:xfrm>
                      <a:prstGeom prst="rect">
                        <a:avLst/>
                      </a:prstGeom>
                      <a:solidFill>
                        <a:schemeClr val="accent1">
                          <a:lumMod val="5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rect w14:anchorId="1E5AF479" id="Retângulo 10" o:spid="_x0000_s1026" style="position:absolute;margin-left:300.15pt;margin-top:-1.2pt;width:373.1pt;height:87pt;rotation:-4071096fd;z-index:-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" fillcolor="#1f4d78 [1604]" stroked="f" strokeweight="1pt"/>
          </w:pict>
        </mc:Fallback>
      </mc:AlternateContent>
    </w: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69504" behindDoc="1" locked="0" layoutInCell="1" allowOverlap="1" wp14:anchorId="69085F50" wp14:editId="013D63CC">
              <wp:simplePos x="0" y="0"/>
              <wp:positionH relativeFrom="margin">
                <wp:posOffset>2146300</wp:posOffset>
              </wp:positionH>
              <wp:positionV relativeFrom="paragraph">
                <wp:posOffset>376555</wp:posOffset>
              </wp:positionV>
              <wp:extent cx="6963410" cy="26035"/>
              <wp:effectExtent l="1640205" t="0" r="1630680" b="0"/>
              <wp:wrapNone/>
              <wp:docPr id="8" name="Retângulo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7874600">
                        <a:off x="0" y="0"/>
                        <a:ext cx="6962760" cy="25560"/>
                      </a:xfrm>
                      <a:prstGeom prst="rect">
                        <a:avLst/>
                      </a:prstGeom>
                      <a:solidFill>
                        <a:srgbClr val="2D2E83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rect w14:anchorId="5E8557BE" id="Retângulo 9" o:spid="_x0000_s1026" style="position:absolute;margin-left:169pt;margin-top:29.65pt;width:548.3pt;height:2.05pt;rotation:-4069130fd;z-index:-251646976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" fillcolor="#2d2e83" stroked="f" strokeweight="1pt">
              <w10:wrap anchorx="margin"/>
            </v:rect>
          </w:pict>
        </mc:Fallback>
      </mc:AlternateContent>
    </w:r>
    <w:r>
      <w:rPr>
        <w:noProof/>
        <w:lang w:eastAsia="pt-BR"/>
      </w:rPr>
      <mc:AlternateContent>
        <mc:Choice Requires="wps">
          <w:drawing>
            <wp:anchor distT="0" distB="0" distL="114300" distR="114300" simplePos="0" relativeHeight="251670528" behindDoc="1" locked="0" layoutInCell="1" allowOverlap="1" wp14:anchorId="2B2A3385" wp14:editId="0D0747D1">
              <wp:simplePos x="0" y="0"/>
              <wp:positionH relativeFrom="margin">
                <wp:posOffset>4445</wp:posOffset>
              </wp:positionH>
              <wp:positionV relativeFrom="paragraph">
                <wp:posOffset>1270</wp:posOffset>
              </wp:positionV>
              <wp:extent cx="5940425" cy="22225"/>
              <wp:effectExtent l="0" t="0" r="3810" b="0"/>
              <wp:wrapNone/>
              <wp:docPr id="9" name="Retângulo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939640" cy="21600"/>
                      </a:xfrm>
                      <a:prstGeom prst="rect">
                        <a:avLst/>
                      </a:prstGeom>
                      <a:solidFill>
                        <a:srgbClr val="FBBA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rect w14:anchorId="41A5694F" id="Retângulo 3" o:spid="_x0000_s1026" style="position:absolute;margin-left:.35pt;margin-top:.1pt;width:467.75pt;height:1.75pt;z-index:-25164595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" fillcolor="#fbba00" stroked="f" strokeweight="1pt">
              <w10:wrap anchorx="margin"/>
            </v:rect>
          </w:pict>
        </mc:Fallback>
      </mc:AlternateContent>
    </w:r>
  </w:p>
  <w:p w:rsidR="00E03EB1" w:rsidRPr="00F93964" w:rsidRDefault="00E03EB1" w:rsidP="00F93964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A2E80" w:rsidRDefault="009A2E80">
      <w:pPr>
        <w:spacing w:after="0" w:line="240" w:lineRule="auto"/>
      </w:pPr>
      <w:r>
        <w:separator/>
      </w:r>
    </w:p>
  </w:footnote>
  <w:footnote w:type="continuationSeparator" w:id="0">
    <w:p w:rsidR="009A2E80" w:rsidRDefault="009A2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03EB1" w:rsidRDefault="00E03EB1">
    <w:pPr>
      <w:pStyle w:val="Cabealho"/>
      <w:tabs>
        <w:tab w:val="left" w:pos="4940"/>
      </w:tabs>
    </w:pPr>
    <w:r>
      <w:rPr>
        <w:noProof/>
        <w:lang w:eastAsia="pt-BR"/>
      </w:rPr>
      <w:drawing>
        <wp:anchor distT="0" distB="9525" distL="0" distR="114300" simplePos="0" relativeHeight="9" behindDoc="0" locked="0" layoutInCell="0" allowOverlap="1" wp14:anchorId="45DB8D4F" wp14:editId="12C8E891">
          <wp:simplePos x="0" y="0"/>
          <wp:positionH relativeFrom="margin">
            <wp:align>left</wp:align>
          </wp:positionH>
          <wp:positionV relativeFrom="paragraph">
            <wp:posOffset>-165100</wp:posOffset>
          </wp:positionV>
          <wp:extent cx="1728000" cy="651223"/>
          <wp:effectExtent l="0" t="0" r="5715" b="0"/>
          <wp:wrapTight wrapText="bothSides">
            <wp:wrapPolygon edited="0">
              <wp:start x="1667" y="0"/>
              <wp:lineTo x="1191" y="1264"/>
              <wp:lineTo x="0" y="8851"/>
              <wp:lineTo x="0" y="16437"/>
              <wp:lineTo x="1905" y="20230"/>
              <wp:lineTo x="2381" y="20862"/>
              <wp:lineTo x="5239" y="20862"/>
              <wp:lineTo x="5716" y="20230"/>
              <wp:lineTo x="21433" y="15805"/>
              <wp:lineTo x="21433" y="4425"/>
              <wp:lineTo x="5716" y="0"/>
              <wp:lineTo x="1667" y="0"/>
            </wp:wrapPolygon>
          </wp:wrapTight>
          <wp:docPr id="2" name="Imagem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10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728000" cy="65122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mc:AlternateContent>
        <mc:Choice Requires="wps">
          <w:drawing>
            <wp:anchor distT="45720" distB="45720" distL="114300" distR="114300" simplePos="0" relativeHeight="251659264" behindDoc="1" locked="0" layoutInCell="1" allowOverlap="1" wp14:anchorId="05547FBA" wp14:editId="15B4A87D">
              <wp:simplePos x="0" y="0"/>
              <wp:positionH relativeFrom="margin">
                <wp:posOffset>2124075</wp:posOffset>
              </wp:positionH>
              <wp:positionV relativeFrom="paragraph">
                <wp:posOffset>57150</wp:posOffset>
              </wp:positionV>
              <wp:extent cx="3980815" cy="285750"/>
              <wp:effectExtent l="0" t="0" r="635" b="0"/>
              <wp:wrapNone/>
              <wp:docPr id="5" name="Caixa de Texto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98081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36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  <w:r w:rsidRPr="00C36537">
                            <w:rPr>
                              <w:rFonts w:ascii="Arial" w:hAnsi="Arial" w:cs="Arial"/>
                              <w:b/>
                              <w:sz w:val="24"/>
                            </w:rPr>
                            <w:t>SECRETARIA MUNICIPAL DE INFRAESTRUTURA</w:t>
                          </w: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  <w:p w:rsidR="00E03EB1" w:rsidRDefault="00E03EB1" w:rsidP="00F93964">
                          <w:pPr>
                            <w:pStyle w:val="Contedodoquadro"/>
                            <w:jc w:val="right"/>
                            <w:rPr>
                              <w:rFonts w:ascii="Arial" w:hAnsi="Arial" w:cs="Arial"/>
                              <w:b/>
                              <w:sz w:val="24"/>
                            </w:rPr>
                          </w:pPr>
                        </w:p>
                      </w:txbxContent>
                    </wps:txbx>
                    <wps:bodyPr wrap="square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5547FBA" id="_x0000_s1027" style="position:absolute;margin-left:167.25pt;margin-top:4.5pt;width:313.45pt;height:22.5pt;z-index:-251657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" stroked="f" strokeweight=".26mm">
              <v:textbox>
                <w:txbxContent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  <w:r w:rsidRPr="00C36537">
                      <w:rPr>
                        <w:rFonts w:ascii="Arial" w:hAnsi="Arial" w:cs="Arial"/>
                        <w:b/>
                        <w:sz w:val="24"/>
                      </w:rPr>
                      <w:t>SECRETARIA MUNICIPAL DE INFRAESTRUTURA</w:t>
                    </w: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  <w:p w:rsidR="00E03EB1" w:rsidRDefault="00E03EB1" w:rsidP="00F93964">
                    <w:pPr>
                      <w:pStyle w:val="Contedodoquadro"/>
                      <w:jc w:val="right"/>
                      <w:rPr>
                        <w:rFonts w:ascii="Arial" w:hAnsi="Arial" w:cs="Arial"/>
                        <w:b/>
                        <w:sz w:val="24"/>
                      </w:rPr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eastAsia="pt-BR"/>
      </w:rPr>
      <mc:AlternateContent>
        <mc:Choice Requires="wps">
          <w:drawing>
            <wp:anchor distT="6350" distB="6350" distL="120650" distR="120650" simplePos="0" relativeHeight="5" behindDoc="1" locked="0" layoutInCell="0" allowOverlap="1" wp14:anchorId="4EB07370" wp14:editId="62497A15">
              <wp:simplePos x="0" y="0"/>
              <wp:positionH relativeFrom="margin">
                <wp:align>right</wp:align>
              </wp:positionH>
              <wp:positionV relativeFrom="paragraph">
                <wp:posOffset>559435</wp:posOffset>
              </wp:positionV>
              <wp:extent cx="5942965" cy="24765"/>
              <wp:effectExtent l="0" t="0" r="0" b="0"/>
              <wp:wrapNone/>
              <wp:docPr id="1" name="Retângulo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942160" cy="24120"/>
                      </a:xfrm>
                      <a:prstGeom prst="rect">
                        <a:avLst/>
                      </a:prstGeom>
                      <a:solidFill>
                        <a:srgbClr val="FBBA00"/>
                      </a:solidFill>
                      <a:ln w="1260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rect w14:anchorId="7B749415" id="Retângulo 4" o:spid="_x0000_s1026" style="position:absolute;margin-left:416.75pt;margin-top:44.05pt;width:467.95pt;height:1.95pt;z-index:-503316475;visibility:visible;mso-wrap-style:square;mso-wrap-distance-left:9.5pt;mso-wrap-distance-top:.5pt;mso-wrap-distance-right:9.5pt;mso-wrap-distance-bottom:.5pt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" o:allowincell="f" fillcolor="#fbba00" stroked="f" strokeweight=".35mm">
              <w10:wrap anchorx="margin"/>
            </v:rect>
          </w:pict>
        </mc:Fallback>
      </mc:AlternateContent>
    </w:r>
    <w:r>
      <w:rPr>
        <w:rFonts w:ascii="Arial" w:hAnsi="Arial" w:cs="Arial"/>
        <w:sz w:val="24"/>
        <w:szCs w:val="24"/>
        <w:lang w:eastAsia="pt-BR"/>
      </w:rPr>
      <w:t xml:space="preserve"> </w:t>
    </w:r>
    <w:r>
      <w:tab/>
      <w:t xml:space="preserve">                                                                                                                                        </w:t>
    </w:r>
  </w:p>
  <w:p w:rsidR="00E03EB1" w:rsidRDefault="00E03EB1">
    <w:pPr>
      <w:pStyle w:val="Cabealho"/>
      <w:tabs>
        <w:tab w:val="left" w:pos="4940"/>
      </w:tabs>
      <w:ind w:firstLine="4195"/>
      <w:rPr>
        <w:rFonts w:ascii="Arial" w:eastAsia="Times New Roman" w:hAnsi="Arial" w:cs="Times New Roman"/>
        <w:b/>
        <w:bCs/>
        <w:color w:val="000000"/>
        <w:sz w:val="20"/>
        <w:szCs w:val="20"/>
        <w:lang w:eastAsia="pt-BR"/>
      </w:rPr>
    </w:pPr>
  </w:p>
  <w:p w:rsidR="00E03EB1" w:rsidRDefault="00E03EB1">
    <w:pPr>
      <w:pStyle w:val="Cabealho"/>
      <w:tabs>
        <w:tab w:val="left" w:pos="4940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E1149"/>
    <w:multiLevelType w:val="hybridMultilevel"/>
    <w:tmpl w:val="B9B6072E"/>
    <w:lvl w:ilvl="0" w:tplc="04160001">
      <w:start w:val="1"/>
      <w:numFmt w:val="bullet"/>
      <w:lvlText w:val=""/>
      <w:lvlJc w:val="left"/>
      <w:pPr>
        <w:ind w:left="164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36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8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80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52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24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96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8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408" w:hanging="360"/>
      </w:pPr>
      <w:rPr>
        <w:rFonts w:ascii="Wingdings" w:hAnsi="Wingdings" w:hint="default"/>
      </w:rPr>
    </w:lvl>
  </w:abstractNum>
  <w:abstractNum w:abstractNumId="1" w15:restartNumberingAfterBreak="0">
    <w:nsid w:val="04CE04A7"/>
    <w:multiLevelType w:val="hybridMultilevel"/>
    <w:tmpl w:val="DE68DEA0"/>
    <w:lvl w:ilvl="0" w:tplc="04160001">
      <w:start w:val="1"/>
      <w:numFmt w:val="bullet"/>
      <w:lvlText w:val=""/>
      <w:lvlJc w:val="left"/>
      <w:pPr>
        <w:ind w:left="237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09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81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53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25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97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69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41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130" w:hanging="360"/>
      </w:pPr>
      <w:rPr>
        <w:rFonts w:ascii="Wingdings" w:hAnsi="Wingdings" w:hint="default"/>
      </w:rPr>
    </w:lvl>
  </w:abstractNum>
  <w:abstractNum w:abstractNumId="2" w15:restartNumberingAfterBreak="0">
    <w:nsid w:val="071E4745"/>
    <w:multiLevelType w:val="hybridMultilevel"/>
    <w:tmpl w:val="D8D04454"/>
    <w:lvl w:ilvl="0" w:tplc="A24CC76E">
      <w:numFmt w:val="bullet"/>
      <w:lvlText w:val="•"/>
      <w:lvlJc w:val="left"/>
      <w:pPr>
        <w:ind w:left="1089" w:hanging="161"/>
      </w:pPr>
      <w:rPr>
        <w:rFonts w:ascii="Calibri" w:eastAsia="Calibri" w:hAnsi="Calibri" w:cs="Calibri" w:hint="default"/>
        <w:color w:val="000009"/>
        <w:w w:val="100"/>
        <w:sz w:val="22"/>
        <w:szCs w:val="22"/>
        <w:lang w:val="pt-PT" w:eastAsia="en-US" w:bidi="ar-SA"/>
      </w:rPr>
    </w:lvl>
    <w:lvl w:ilvl="1" w:tplc="80862BCE">
      <w:numFmt w:val="bullet"/>
      <w:lvlText w:val="•"/>
      <w:lvlJc w:val="left"/>
      <w:pPr>
        <w:ind w:left="1984" w:hanging="161"/>
      </w:pPr>
      <w:rPr>
        <w:rFonts w:hint="default"/>
        <w:lang w:val="pt-PT" w:eastAsia="en-US" w:bidi="ar-SA"/>
      </w:rPr>
    </w:lvl>
    <w:lvl w:ilvl="2" w:tplc="E280F5DA">
      <w:numFmt w:val="bullet"/>
      <w:lvlText w:val="•"/>
      <w:lvlJc w:val="left"/>
      <w:pPr>
        <w:ind w:left="2889" w:hanging="161"/>
      </w:pPr>
      <w:rPr>
        <w:rFonts w:hint="default"/>
        <w:lang w:val="pt-PT" w:eastAsia="en-US" w:bidi="ar-SA"/>
      </w:rPr>
    </w:lvl>
    <w:lvl w:ilvl="3" w:tplc="420C3556">
      <w:numFmt w:val="bullet"/>
      <w:lvlText w:val="•"/>
      <w:lvlJc w:val="left"/>
      <w:pPr>
        <w:ind w:left="3793" w:hanging="161"/>
      </w:pPr>
      <w:rPr>
        <w:rFonts w:hint="default"/>
        <w:lang w:val="pt-PT" w:eastAsia="en-US" w:bidi="ar-SA"/>
      </w:rPr>
    </w:lvl>
    <w:lvl w:ilvl="4" w:tplc="836411D0">
      <w:numFmt w:val="bullet"/>
      <w:lvlText w:val="•"/>
      <w:lvlJc w:val="left"/>
      <w:pPr>
        <w:ind w:left="4698" w:hanging="161"/>
      </w:pPr>
      <w:rPr>
        <w:rFonts w:hint="default"/>
        <w:lang w:val="pt-PT" w:eastAsia="en-US" w:bidi="ar-SA"/>
      </w:rPr>
    </w:lvl>
    <w:lvl w:ilvl="5" w:tplc="C6AC4AF6">
      <w:numFmt w:val="bullet"/>
      <w:lvlText w:val="•"/>
      <w:lvlJc w:val="left"/>
      <w:pPr>
        <w:ind w:left="5603" w:hanging="161"/>
      </w:pPr>
      <w:rPr>
        <w:rFonts w:hint="default"/>
        <w:lang w:val="pt-PT" w:eastAsia="en-US" w:bidi="ar-SA"/>
      </w:rPr>
    </w:lvl>
    <w:lvl w:ilvl="6" w:tplc="280E04F6">
      <w:numFmt w:val="bullet"/>
      <w:lvlText w:val="•"/>
      <w:lvlJc w:val="left"/>
      <w:pPr>
        <w:ind w:left="6507" w:hanging="161"/>
      </w:pPr>
      <w:rPr>
        <w:rFonts w:hint="default"/>
        <w:lang w:val="pt-PT" w:eastAsia="en-US" w:bidi="ar-SA"/>
      </w:rPr>
    </w:lvl>
    <w:lvl w:ilvl="7" w:tplc="A544AB1C">
      <w:numFmt w:val="bullet"/>
      <w:lvlText w:val="•"/>
      <w:lvlJc w:val="left"/>
      <w:pPr>
        <w:ind w:left="7412" w:hanging="161"/>
      </w:pPr>
      <w:rPr>
        <w:rFonts w:hint="default"/>
        <w:lang w:val="pt-PT" w:eastAsia="en-US" w:bidi="ar-SA"/>
      </w:rPr>
    </w:lvl>
    <w:lvl w:ilvl="8" w:tplc="E0DA864E">
      <w:numFmt w:val="bullet"/>
      <w:lvlText w:val="•"/>
      <w:lvlJc w:val="left"/>
      <w:pPr>
        <w:ind w:left="8317" w:hanging="161"/>
      </w:pPr>
      <w:rPr>
        <w:rFonts w:hint="default"/>
        <w:lang w:val="pt-PT" w:eastAsia="en-US" w:bidi="ar-SA"/>
      </w:rPr>
    </w:lvl>
  </w:abstractNum>
  <w:abstractNum w:abstractNumId="3" w15:restartNumberingAfterBreak="0">
    <w:nsid w:val="117B50B8"/>
    <w:multiLevelType w:val="hybridMultilevel"/>
    <w:tmpl w:val="2220968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981EB1"/>
    <w:multiLevelType w:val="hybridMultilevel"/>
    <w:tmpl w:val="3CCA92FC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29A308ED"/>
    <w:multiLevelType w:val="hybridMultilevel"/>
    <w:tmpl w:val="448AC7C6"/>
    <w:lvl w:ilvl="0" w:tplc="04160001">
      <w:start w:val="1"/>
      <w:numFmt w:val="bullet"/>
      <w:lvlText w:val=""/>
      <w:lvlJc w:val="left"/>
      <w:pPr>
        <w:ind w:left="164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36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8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80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52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24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96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8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408" w:hanging="360"/>
      </w:pPr>
      <w:rPr>
        <w:rFonts w:ascii="Wingdings" w:hAnsi="Wingdings" w:hint="default"/>
      </w:rPr>
    </w:lvl>
  </w:abstractNum>
  <w:abstractNum w:abstractNumId="6" w15:restartNumberingAfterBreak="0">
    <w:nsid w:val="2DC64A81"/>
    <w:multiLevelType w:val="multilevel"/>
    <w:tmpl w:val="8B585A9E"/>
    <w:lvl w:ilvl="0">
      <w:start w:val="1"/>
      <w:numFmt w:val="decimal"/>
      <w:lvlText w:val="%1."/>
      <w:lvlJc w:val="left"/>
      <w:pPr>
        <w:ind w:left="659" w:hanging="440"/>
      </w:pPr>
      <w:rPr>
        <w:rFonts w:ascii="Calibri" w:eastAsia="Calibri" w:hAnsi="Calibri" w:cs="Calibri" w:hint="default"/>
        <w:color w:val="000009"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101" w:hanging="660"/>
      </w:pPr>
      <w:rPr>
        <w:rFonts w:ascii="Calibri" w:eastAsia="Calibri" w:hAnsi="Calibri" w:cs="Calibri" w:hint="default"/>
        <w:color w:val="000009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102" w:hanging="66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105" w:hanging="6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108" w:hanging="6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111" w:hanging="6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114" w:hanging="6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117" w:hanging="6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20" w:hanging="660"/>
      </w:pPr>
      <w:rPr>
        <w:rFonts w:hint="default"/>
        <w:lang w:val="pt-PT" w:eastAsia="en-US" w:bidi="ar-SA"/>
      </w:rPr>
    </w:lvl>
  </w:abstractNum>
  <w:abstractNum w:abstractNumId="7" w15:restartNumberingAfterBreak="0">
    <w:nsid w:val="2F7676B0"/>
    <w:multiLevelType w:val="multilevel"/>
    <w:tmpl w:val="D4463434"/>
    <w:lvl w:ilvl="0">
      <w:start w:val="1"/>
      <w:numFmt w:val="decimal"/>
      <w:lvlText w:val="%1."/>
      <w:lvlJc w:val="left"/>
      <w:pPr>
        <w:ind w:left="580" w:hanging="361"/>
      </w:pPr>
      <w:rPr>
        <w:rFonts w:ascii="Calibri Light" w:eastAsia="Calibri Light" w:hAnsi="Calibri Light" w:cs="Calibri Light" w:hint="default"/>
        <w:color w:val="2D74B5"/>
        <w:spacing w:val="-1"/>
        <w:w w:val="99"/>
        <w:sz w:val="32"/>
        <w:szCs w:val="3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12" w:hanging="432"/>
      </w:pPr>
      <w:rPr>
        <w:rFonts w:ascii="Calibri Light" w:eastAsia="Calibri Light" w:hAnsi="Calibri Light" w:cs="Calibri Light" w:hint="default"/>
        <w:color w:val="2D74B5"/>
        <w:w w:val="99"/>
        <w:sz w:val="26"/>
        <w:szCs w:val="26"/>
        <w:lang w:val="pt-PT" w:eastAsia="en-US" w:bidi="ar-SA"/>
      </w:rPr>
    </w:lvl>
    <w:lvl w:ilvl="2">
      <w:numFmt w:val="bullet"/>
      <w:lvlText w:val=""/>
      <w:lvlJc w:val="left"/>
      <w:pPr>
        <w:ind w:left="1648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2700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6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822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883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944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004" w:hanging="360"/>
      </w:pPr>
      <w:rPr>
        <w:rFonts w:hint="default"/>
        <w:lang w:val="pt-PT" w:eastAsia="en-US" w:bidi="ar-SA"/>
      </w:rPr>
    </w:lvl>
  </w:abstractNum>
  <w:abstractNum w:abstractNumId="8" w15:restartNumberingAfterBreak="0">
    <w:nsid w:val="38BF2CBD"/>
    <w:multiLevelType w:val="hybridMultilevel"/>
    <w:tmpl w:val="70445DDC"/>
    <w:lvl w:ilvl="0" w:tplc="0416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3D372FAD"/>
    <w:multiLevelType w:val="hybridMultilevel"/>
    <w:tmpl w:val="9B6CF358"/>
    <w:lvl w:ilvl="0" w:tplc="38F21078">
      <w:start w:val="1"/>
      <w:numFmt w:val="lowerLetter"/>
      <w:lvlText w:val="%1)"/>
      <w:lvlJc w:val="left"/>
      <w:pPr>
        <w:ind w:left="940" w:hanging="360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1" w:tplc="0A64129E">
      <w:numFmt w:val="bullet"/>
      <w:lvlText w:val="•"/>
      <w:lvlJc w:val="left"/>
      <w:pPr>
        <w:ind w:left="940" w:hanging="360"/>
      </w:pPr>
      <w:rPr>
        <w:rFonts w:hint="default"/>
        <w:lang w:val="pt-PT" w:eastAsia="en-US" w:bidi="ar-SA"/>
      </w:rPr>
    </w:lvl>
    <w:lvl w:ilvl="2" w:tplc="AB5688D2">
      <w:numFmt w:val="bullet"/>
      <w:lvlText w:val="•"/>
      <w:lvlJc w:val="left"/>
      <w:pPr>
        <w:ind w:left="1960" w:hanging="360"/>
      </w:pPr>
      <w:rPr>
        <w:rFonts w:hint="default"/>
        <w:lang w:val="pt-PT" w:eastAsia="en-US" w:bidi="ar-SA"/>
      </w:rPr>
    </w:lvl>
    <w:lvl w:ilvl="3" w:tplc="5D504BEC">
      <w:numFmt w:val="bullet"/>
      <w:lvlText w:val="•"/>
      <w:lvlJc w:val="left"/>
      <w:pPr>
        <w:ind w:left="2981" w:hanging="360"/>
      </w:pPr>
      <w:rPr>
        <w:rFonts w:hint="default"/>
        <w:lang w:val="pt-PT" w:eastAsia="en-US" w:bidi="ar-SA"/>
      </w:rPr>
    </w:lvl>
    <w:lvl w:ilvl="4" w:tplc="EE4ED402">
      <w:numFmt w:val="bullet"/>
      <w:lvlText w:val="•"/>
      <w:lvlJc w:val="left"/>
      <w:pPr>
        <w:ind w:left="4002" w:hanging="360"/>
      </w:pPr>
      <w:rPr>
        <w:rFonts w:hint="default"/>
        <w:lang w:val="pt-PT" w:eastAsia="en-US" w:bidi="ar-SA"/>
      </w:rPr>
    </w:lvl>
    <w:lvl w:ilvl="5" w:tplc="E2C40A56">
      <w:numFmt w:val="bullet"/>
      <w:lvlText w:val="•"/>
      <w:lvlJc w:val="left"/>
      <w:pPr>
        <w:ind w:left="5022" w:hanging="360"/>
      </w:pPr>
      <w:rPr>
        <w:rFonts w:hint="default"/>
        <w:lang w:val="pt-PT" w:eastAsia="en-US" w:bidi="ar-SA"/>
      </w:rPr>
    </w:lvl>
    <w:lvl w:ilvl="6" w:tplc="E5B285EE">
      <w:numFmt w:val="bullet"/>
      <w:lvlText w:val="•"/>
      <w:lvlJc w:val="left"/>
      <w:pPr>
        <w:ind w:left="6043" w:hanging="360"/>
      </w:pPr>
      <w:rPr>
        <w:rFonts w:hint="default"/>
        <w:lang w:val="pt-PT" w:eastAsia="en-US" w:bidi="ar-SA"/>
      </w:rPr>
    </w:lvl>
    <w:lvl w:ilvl="7" w:tplc="9ECEB92E">
      <w:numFmt w:val="bullet"/>
      <w:lvlText w:val="•"/>
      <w:lvlJc w:val="left"/>
      <w:pPr>
        <w:ind w:left="7064" w:hanging="360"/>
      </w:pPr>
      <w:rPr>
        <w:rFonts w:hint="default"/>
        <w:lang w:val="pt-PT" w:eastAsia="en-US" w:bidi="ar-SA"/>
      </w:rPr>
    </w:lvl>
    <w:lvl w:ilvl="8" w:tplc="A5BEDD80">
      <w:numFmt w:val="bullet"/>
      <w:lvlText w:val="•"/>
      <w:lvlJc w:val="left"/>
      <w:pPr>
        <w:ind w:left="8084" w:hanging="360"/>
      </w:pPr>
      <w:rPr>
        <w:rFonts w:hint="default"/>
        <w:lang w:val="pt-PT" w:eastAsia="en-US" w:bidi="ar-SA"/>
      </w:rPr>
    </w:lvl>
  </w:abstractNum>
  <w:abstractNum w:abstractNumId="10" w15:restartNumberingAfterBreak="0">
    <w:nsid w:val="42D06FA7"/>
    <w:multiLevelType w:val="multilevel"/>
    <w:tmpl w:val="D4463434"/>
    <w:lvl w:ilvl="0">
      <w:start w:val="1"/>
      <w:numFmt w:val="decimal"/>
      <w:lvlText w:val="%1."/>
      <w:lvlJc w:val="left"/>
      <w:pPr>
        <w:ind w:left="580" w:hanging="361"/>
      </w:pPr>
      <w:rPr>
        <w:rFonts w:ascii="Calibri Light" w:eastAsia="Calibri Light" w:hAnsi="Calibri Light" w:cs="Calibri Light" w:hint="default"/>
        <w:color w:val="2D74B5"/>
        <w:spacing w:val="-1"/>
        <w:w w:val="99"/>
        <w:sz w:val="32"/>
        <w:szCs w:val="3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12" w:hanging="432"/>
      </w:pPr>
      <w:rPr>
        <w:rFonts w:ascii="Calibri Light" w:eastAsia="Calibri Light" w:hAnsi="Calibri Light" w:cs="Calibri Light" w:hint="default"/>
        <w:color w:val="2D74B5"/>
        <w:w w:val="99"/>
        <w:sz w:val="26"/>
        <w:szCs w:val="26"/>
        <w:lang w:val="pt-PT" w:eastAsia="en-US" w:bidi="ar-SA"/>
      </w:rPr>
    </w:lvl>
    <w:lvl w:ilvl="2">
      <w:numFmt w:val="bullet"/>
      <w:lvlText w:val=""/>
      <w:lvlJc w:val="left"/>
      <w:pPr>
        <w:ind w:left="1648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2700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6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822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883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944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004" w:hanging="360"/>
      </w:pPr>
      <w:rPr>
        <w:rFonts w:hint="default"/>
        <w:lang w:val="pt-PT" w:eastAsia="en-US" w:bidi="ar-SA"/>
      </w:rPr>
    </w:lvl>
  </w:abstractNum>
  <w:abstractNum w:abstractNumId="11" w15:restartNumberingAfterBreak="0">
    <w:nsid w:val="455050D0"/>
    <w:multiLevelType w:val="hybridMultilevel"/>
    <w:tmpl w:val="188288B6"/>
    <w:lvl w:ilvl="0" w:tplc="04160001">
      <w:start w:val="1"/>
      <w:numFmt w:val="bullet"/>
      <w:lvlText w:val=""/>
      <w:lvlJc w:val="left"/>
      <w:pPr>
        <w:ind w:left="9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6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3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5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2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9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00" w:hanging="360"/>
      </w:pPr>
      <w:rPr>
        <w:rFonts w:ascii="Wingdings" w:hAnsi="Wingdings" w:hint="default"/>
      </w:rPr>
    </w:lvl>
  </w:abstractNum>
  <w:abstractNum w:abstractNumId="12" w15:restartNumberingAfterBreak="0">
    <w:nsid w:val="46992F6B"/>
    <w:multiLevelType w:val="multilevel"/>
    <w:tmpl w:val="D4463434"/>
    <w:lvl w:ilvl="0">
      <w:start w:val="1"/>
      <w:numFmt w:val="decimal"/>
      <w:lvlText w:val="%1."/>
      <w:lvlJc w:val="left"/>
      <w:pPr>
        <w:ind w:left="580" w:hanging="361"/>
      </w:pPr>
      <w:rPr>
        <w:rFonts w:ascii="Calibri Light" w:eastAsia="Calibri Light" w:hAnsi="Calibri Light" w:cs="Calibri Light" w:hint="default"/>
        <w:color w:val="2D74B5"/>
        <w:spacing w:val="-1"/>
        <w:w w:val="99"/>
        <w:sz w:val="32"/>
        <w:szCs w:val="3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12" w:hanging="432"/>
      </w:pPr>
      <w:rPr>
        <w:rFonts w:ascii="Calibri Light" w:eastAsia="Calibri Light" w:hAnsi="Calibri Light" w:cs="Calibri Light" w:hint="default"/>
        <w:color w:val="2D74B5"/>
        <w:w w:val="99"/>
        <w:sz w:val="26"/>
        <w:szCs w:val="26"/>
        <w:lang w:val="pt-PT" w:eastAsia="en-US" w:bidi="ar-SA"/>
      </w:rPr>
    </w:lvl>
    <w:lvl w:ilvl="2">
      <w:numFmt w:val="bullet"/>
      <w:lvlText w:val=""/>
      <w:lvlJc w:val="left"/>
      <w:pPr>
        <w:ind w:left="1648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2700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61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822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883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944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004" w:hanging="360"/>
      </w:pPr>
      <w:rPr>
        <w:rFonts w:hint="default"/>
        <w:lang w:val="pt-PT" w:eastAsia="en-US" w:bidi="ar-SA"/>
      </w:rPr>
    </w:lvl>
  </w:abstractNum>
  <w:abstractNum w:abstractNumId="13" w15:restartNumberingAfterBreak="0">
    <w:nsid w:val="4C5E67A7"/>
    <w:multiLevelType w:val="hybridMultilevel"/>
    <w:tmpl w:val="622A4AF8"/>
    <w:lvl w:ilvl="0" w:tplc="04160001">
      <w:start w:val="1"/>
      <w:numFmt w:val="bullet"/>
      <w:lvlText w:val=""/>
      <w:lvlJc w:val="left"/>
      <w:pPr>
        <w:ind w:left="164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36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8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80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52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24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96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8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408" w:hanging="360"/>
      </w:pPr>
      <w:rPr>
        <w:rFonts w:ascii="Wingdings" w:hAnsi="Wingdings" w:hint="default"/>
      </w:rPr>
    </w:lvl>
  </w:abstractNum>
  <w:abstractNum w:abstractNumId="14" w15:restartNumberingAfterBreak="0">
    <w:nsid w:val="4EDF7A0C"/>
    <w:multiLevelType w:val="hybridMultilevel"/>
    <w:tmpl w:val="8598BF68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58E7131"/>
    <w:multiLevelType w:val="hybridMultilevel"/>
    <w:tmpl w:val="55562A9A"/>
    <w:lvl w:ilvl="0" w:tplc="04160001">
      <w:start w:val="1"/>
      <w:numFmt w:val="bullet"/>
      <w:lvlText w:val=""/>
      <w:lvlJc w:val="left"/>
      <w:pPr>
        <w:ind w:left="164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36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8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80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52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24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96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8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408" w:hanging="360"/>
      </w:pPr>
      <w:rPr>
        <w:rFonts w:ascii="Wingdings" w:hAnsi="Wingdings" w:hint="default"/>
      </w:rPr>
    </w:lvl>
  </w:abstractNum>
  <w:abstractNum w:abstractNumId="16" w15:restartNumberingAfterBreak="0">
    <w:nsid w:val="5F3E1B69"/>
    <w:multiLevelType w:val="hybridMultilevel"/>
    <w:tmpl w:val="743210FC"/>
    <w:lvl w:ilvl="0" w:tplc="FACC1944">
      <w:numFmt w:val="bullet"/>
      <w:lvlText w:val="•"/>
      <w:lvlJc w:val="left"/>
      <w:pPr>
        <w:ind w:left="220" w:hanging="178"/>
      </w:pPr>
      <w:rPr>
        <w:rFonts w:ascii="Calibri" w:eastAsia="Calibri" w:hAnsi="Calibri" w:cs="Calibri" w:hint="default"/>
        <w:color w:val="000009"/>
        <w:w w:val="100"/>
        <w:sz w:val="22"/>
        <w:szCs w:val="22"/>
        <w:lang w:val="pt-PT" w:eastAsia="en-US" w:bidi="ar-SA"/>
      </w:rPr>
    </w:lvl>
    <w:lvl w:ilvl="1" w:tplc="A38CD9B0">
      <w:numFmt w:val="bullet"/>
      <w:lvlText w:val="•"/>
      <w:lvlJc w:val="left"/>
      <w:pPr>
        <w:ind w:left="1210" w:hanging="178"/>
      </w:pPr>
      <w:rPr>
        <w:rFonts w:hint="default"/>
        <w:lang w:val="pt-PT" w:eastAsia="en-US" w:bidi="ar-SA"/>
      </w:rPr>
    </w:lvl>
    <w:lvl w:ilvl="2" w:tplc="D7B0FC34">
      <w:numFmt w:val="bullet"/>
      <w:lvlText w:val="•"/>
      <w:lvlJc w:val="left"/>
      <w:pPr>
        <w:ind w:left="2201" w:hanging="178"/>
      </w:pPr>
      <w:rPr>
        <w:rFonts w:hint="default"/>
        <w:lang w:val="pt-PT" w:eastAsia="en-US" w:bidi="ar-SA"/>
      </w:rPr>
    </w:lvl>
    <w:lvl w:ilvl="3" w:tplc="13A87302">
      <w:numFmt w:val="bullet"/>
      <w:lvlText w:val="•"/>
      <w:lvlJc w:val="left"/>
      <w:pPr>
        <w:ind w:left="3191" w:hanging="178"/>
      </w:pPr>
      <w:rPr>
        <w:rFonts w:hint="default"/>
        <w:lang w:val="pt-PT" w:eastAsia="en-US" w:bidi="ar-SA"/>
      </w:rPr>
    </w:lvl>
    <w:lvl w:ilvl="4" w:tplc="93A6E0B8">
      <w:numFmt w:val="bullet"/>
      <w:lvlText w:val="•"/>
      <w:lvlJc w:val="left"/>
      <w:pPr>
        <w:ind w:left="4182" w:hanging="178"/>
      </w:pPr>
      <w:rPr>
        <w:rFonts w:hint="default"/>
        <w:lang w:val="pt-PT" w:eastAsia="en-US" w:bidi="ar-SA"/>
      </w:rPr>
    </w:lvl>
    <w:lvl w:ilvl="5" w:tplc="B4DE341E">
      <w:numFmt w:val="bullet"/>
      <w:lvlText w:val="•"/>
      <w:lvlJc w:val="left"/>
      <w:pPr>
        <w:ind w:left="5173" w:hanging="178"/>
      </w:pPr>
      <w:rPr>
        <w:rFonts w:hint="default"/>
        <w:lang w:val="pt-PT" w:eastAsia="en-US" w:bidi="ar-SA"/>
      </w:rPr>
    </w:lvl>
    <w:lvl w:ilvl="6" w:tplc="AB8EFC28">
      <w:numFmt w:val="bullet"/>
      <w:lvlText w:val="•"/>
      <w:lvlJc w:val="left"/>
      <w:pPr>
        <w:ind w:left="6163" w:hanging="178"/>
      </w:pPr>
      <w:rPr>
        <w:rFonts w:hint="default"/>
        <w:lang w:val="pt-PT" w:eastAsia="en-US" w:bidi="ar-SA"/>
      </w:rPr>
    </w:lvl>
    <w:lvl w:ilvl="7" w:tplc="4EA8DFE2">
      <w:numFmt w:val="bullet"/>
      <w:lvlText w:val="•"/>
      <w:lvlJc w:val="left"/>
      <w:pPr>
        <w:ind w:left="7154" w:hanging="178"/>
      </w:pPr>
      <w:rPr>
        <w:rFonts w:hint="default"/>
        <w:lang w:val="pt-PT" w:eastAsia="en-US" w:bidi="ar-SA"/>
      </w:rPr>
    </w:lvl>
    <w:lvl w:ilvl="8" w:tplc="76E240BC">
      <w:numFmt w:val="bullet"/>
      <w:lvlText w:val="•"/>
      <w:lvlJc w:val="left"/>
      <w:pPr>
        <w:ind w:left="8145" w:hanging="178"/>
      </w:pPr>
      <w:rPr>
        <w:rFonts w:hint="default"/>
        <w:lang w:val="pt-PT" w:eastAsia="en-US" w:bidi="ar-SA"/>
      </w:rPr>
    </w:lvl>
  </w:abstractNum>
  <w:abstractNum w:abstractNumId="17" w15:restartNumberingAfterBreak="0">
    <w:nsid w:val="63CD7989"/>
    <w:multiLevelType w:val="hybridMultilevel"/>
    <w:tmpl w:val="AA82AC7E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6B8A4B7A"/>
    <w:multiLevelType w:val="hybridMultilevel"/>
    <w:tmpl w:val="B45C9BDE"/>
    <w:lvl w:ilvl="0" w:tplc="04160001">
      <w:start w:val="1"/>
      <w:numFmt w:val="bullet"/>
      <w:lvlText w:val=""/>
      <w:lvlJc w:val="left"/>
      <w:pPr>
        <w:ind w:left="164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36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8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80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52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24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96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8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408" w:hanging="360"/>
      </w:pPr>
      <w:rPr>
        <w:rFonts w:ascii="Wingdings" w:hAnsi="Wingdings" w:hint="default"/>
      </w:rPr>
    </w:lvl>
  </w:abstractNum>
  <w:abstractNum w:abstractNumId="19" w15:restartNumberingAfterBreak="0">
    <w:nsid w:val="70C50CDE"/>
    <w:multiLevelType w:val="hybridMultilevel"/>
    <w:tmpl w:val="AA3646D2"/>
    <w:lvl w:ilvl="0" w:tplc="04160001">
      <w:start w:val="1"/>
      <w:numFmt w:val="bullet"/>
      <w:lvlText w:val=""/>
      <w:lvlJc w:val="left"/>
      <w:pPr>
        <w:ind w:left="164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36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8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80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52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24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96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8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408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7"/>
  </w:num>
  <w:num w:numId="3">
    <w:abstractNumId w:val="1"/>
  </w:num>
  <w:num w:numId="4">
    <w:abstractNumId w:val="4"/>
  </w:num>
  <w:num w:numId="5">
    <w:abstractNumId w:val="16"/>
  </w:num>
  <w:num w:numId="6">
    <w:abstractNumId w:val="2"/>
  </w:num>
  <w:num w:numId="7">
    <w:abstractNumId w:val="9"/>
  </w:num>
  <w:num w:numId="8">
    <w:abstractNumId w:val="17"/>
  </w:num>
  <w:num w:numId="9">
    <w:abstractNumId w:val="11"/>
  </w:num>
  <w:num w:numId="10">
    <w:abstractNumId w:val="12"/>
  </w:num>
  <w:num w:numId="11">
    <w:abstractNumId w:val="10"/>
  </w:num>
  <w:num w:numId="12">
    <w:abstractNumId w:val="6"/>
  </w:num>
  <w:num w:numId="13">
    <w:abstractNumId w:val="3"/>
  </w:num>
  <w:num w:numId="14">
    <w:abstractNumId w:val="15"/>
  </w:num>
  <w:num w:numId="15">
    <w:abstractNumId w:val="19"/>
  </w:num>
  <w:num w:numId="16">
    <w:abstractNumId w:val="0"/>
  </w:num>
  <w:num w:numId="17">
    <w:abstractNumId w:val="14"/>
  </w:num>
  <w:num w:numId="18">
    <w:abstractNumId w:val="5"/>
  </w:num>
  <w:num w:numId="19">
    <w:abstractNumId w:val="13"/>
  </w:num>
  <w:num w:numId="2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29C7"/>
    <w:rsid w:val="000A6CF2"/>
    <w:rsid w:val="00164E35"/>
    <w:rsid w:val="001A01BE"/>
    <w:rsid w:val="00221DD8"/>
    <w:rsid w:val="002671F3"/>
    <w:rsid w:val="002E6789"/>
    <w:rsid w:val="00402C87"/>
    <w:rsid w:val="00466BA2"/>
    <w:rsid w:val="005467DF"/>
    <w:rsid w:val="006A5C65"/>
    <w:rsid w:val="007B314A"/>
    <w:rsid w:val="00815A1D"/>
    <w:rsid w:val="008D33C9"/>
    <w:rsid w:val="008E080F"/>
    <w:rsid w:val="009A2E80"/>
    <w:rsid w:val="009A527F"/>
    <w:rsid w:val="00A029C7"/>
    <w:rsid w:val="00A22734"/>
    <w:rsid w:val="00A55314"/>
    <w:rsid w:val="00B05FF8"/>
    <w:rsid w:val="00C31607"/>
    <w:rsid w:val="00C85C52"/>
    <w:rsid w:val="00CE70F1"/>
    <w:rsid w:val="00DC16B1"/>
    <w:rsid w:val="00E03EB1"/>
    <w:rsid w:val="00E74EA7"/>
    <w:rsid w:val="00E84A5E"/>
    <w:rsid w:val="00F93964"/>
    <w:rsid w:val="00FF7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01505ECB-E04E-486C-BFD6-D784C00490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DejaVu Sans"/>
        <w:kern w:val="2"/>
        <w:sz w:val="22"/>
        <w:szCs w:val="22"/>
        <w:lang w:val="pt-BR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1" w:unhideWhenUsed="1" w:qFormat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60" w:line="259" w:lineRule="auto"/>
    </w:pPr>
    <w:rPr>
      <w:color w:val="00000A"/>
    </w:rPr>
  </w:style>
  <w:style w:type="paragraph" w:styleId="Ttulo1">
    <w:name w:val="heading 1"/>
    <w:basedOn w:val="Normal"/>
    <w:next w:val="Normal"/>
    <w:link w:val="Ttulo1Char"/>
    <w:uiPriority w:val="9"/>
    <w:qFormat/>
    <w:rsid w:val="00E74EA7"/>
    <w:pPr>
      <w:keepNext/>
      <w:keepLines/>
      <w:suppressAutoHyphens w:val="0"/>
      <w:spacing w:before="240" w:after="120" w:line="276" w:lineRule="auto"/>
      <w:outlineLvl w:val="0"/>
    </w:pPr>
    <w:rPr>
      <w:rFonts w:ascii="Times New Roman" w:eastAsiaTheme="majorEastAsia" w:hAnsi="Times New Roman" w:cstheme="majorBidi"/>
      <w:b/>
      <w:bCs/>
      <w:color w:val="auto"/>
      <w:kern w:val="0"/>
      <w:sz w:val="24"/>
      <w:szCs w:val="28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C3160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qFormat/>
  </w:style>
  <w:style w:type="character" w:customStyle="1" w:styleId="RodapChar">
    <w:name w:val="Rodapé Char"/>
    <w:basedOn w:val="Fontepargpadro"/>
    <w:uiPriority w:val="99"/>
    <w:qFormat/>
  </w:style>
  <w:style w:type="character" w:customStyle="1" w:styleId="TextodebaloChar">
    <w:name w:val="Texto de balão Char"/>
    <w:basedOn w:val="Fontepargpadro"/>
    <w:qFormat/>
    <w:rPr>
      <w:rFonts w:ascii="Segoe UI" w:hAnsi="Segoe UI" w:cs="Segoe UI"/>
      <w:sz w:val="18"/>
      <w:szCs w:val="18"/>
    </w:rPr>
  </w:style>
  <w:style w:type="character" w:customStyle="1" w:styleId="Marcadores">
    <w:name w:val="Marcadores"/>
    <w:qFormat/>
    <w:rPr>
      <w:rFonts w:ascii="OpenSymbol;Arial Unicode MS" w:eastAsia="OpenSymbol;Arial Unicode MS" w:hAnsi="OpenSymbol;Arial Unicode MS" w:cs="OpenSymbol;Arial Unicode MS"/>
    </w:rPr>
  </w:style>
  <w:style w:type="character" w:customStyle="1" w:styleId="WW8Num2z0">
    <w:name w:val="WW8Num2z0"/>
    <w:qFormat/>
    <w:rPr>
      <w:rFonts w:ascii="Symbol" w:hAnsi="Symbol" w:cs="Symbol"/>
    </w:rPr>
  </w:style>
  <w:style w:type="character" w:customStyle="1" w:styleId="WW8Num1z0">
    <w:name w:val="WW8Num1z0"/>
    <w:qFormat/>
    <w:rPr>
      <w:rFonts w:ascii="Wingdings" w:hAnsi="Wingdings" w:cs="OpenSymbol;Arial Unicode MS"/>
    </w:rPr>
  </w:style>
  <w:style w:type="character" w:customStyle="1" w:styleId="WW8Num1z1">
    <w:name w:val="WW8Num1z1"/>
    <w:qFormat/>
    <w:rPr>
      <w:rFonts w:ascii="Wingdings 2" w:hAnsi="Wingdings 2" w:cs="OpenSymbol;Arial Unicode MS"/>
    </w:rPr>
  </w:style>
  <w:style w:type="character" w:customStyle="1" w:styleId="WW8Num1z2">
    <w:name w:val="WW8Num1z2"/>
    <w:qFormat/>
    <w:rPr>
      <w:rFonts w:ascii="StarSymbol;Arial Unicode MS" w:hAnsi="StarSymbol;Arial Unicode MS" w:cs="OpenSymbol;Arial Unicode MS"/>
    </w:rPr>
  </w:style>
  <w:style w:type="character" w:customStyle="1" w:styleId="nfaseforte">
    <w:name w:val="Ênfase forte"/>
    <w:qFormat/>
    <w:rPr>
      <w:b/>
      <w:bCs/>
    </w:rPr>
  </w:style>
  <w:style w:type="character" w:customStyle="1" w:styleId="Smbolosdenumerao">
    <w:name w:val="Símbolos de numeração"/>
    <w:qFormat/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pPr>
      <w:spacing w:after="140" w:line="288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uiPriority w:val="99"/>
    <w:pPr>
      <w:tabs>
        <w:tab w:val="center" w:pos="4252"/>
        <w:tab w:val="right" w:pos="8504"/>
      </w:tabs>
      <w:spacing w:after="0" w:line="240" w:lineRule="auto"/>
    </w:pPr>
  </w:style>
  <w:style w:type="paragraph" w:styleId="Textodebalo">
    <w:name w:val="Balloon Text"/>
    <w:basedOn w:val="Normal"/>
    <w:qFormat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Contedodoquadro">
    <w:name w:val="Conteúdo do quadro"/>
    <w:basedOn w:val="Normal"/>
    <w:qFormat/>
  </w:style>
  <w:style w:type="paragraph" w:customStyle="1" w:styleId="Contedodatabela">
    <w:name w:val="Conteúdo da tabela"/>
    <w:basedOn w:val="Normal"/>
    <w:qFormat/>
  </w:style>
  <w:style w:type="paragraph" w:customStyle="1" w:styleId="Ttulodetabela">
    <w:name w:val="Título de tabela"/>
    <w:basedOn w:val="Contedodatabela"/>
    <w:qFormat/>
  </w:style>
  <w:style w:type="numbering" w:customStyle="1" w:styleId="WW8Num2">
    <w:name w:val="WW8Num2"/>
    <w:qFormat/>
  </w:style>
  <w:style w:type="numbering" w:customStyle="1" w:styleId="WW8Num1">
    <w:name w:val="WW8Num1"/>
    <w:qFormat/>
  </w:style>
  <w:style w:type="character" w:customStyle="1" w:styleId="Ttulo1Char">
    <w:name w:val="Título 1 Char"/>
    <w:basedOn w:val="Fontepargpadro"/>
    <w:link w:val="Ttulo1"/>
    <w:uiPriority w:val="9"/>
    <w:rsid w:val="00E74EA7"/>
    <w:rPr>
      <w:rFonts w:ascii="Times New Roman" w:eastAsiaTheme="majorEastAsia" w:hAnsi="Times New Roman" w:cstheme="majorBidi"/>
      <w:b/>
      <w:bCs/>
      <w:kern w:val="0"/>
      <w:sz w:val="24"/>
      <w:szCs w:val="28"/>
    </w:rPr>
  </w:style>
  <w:style w:type="paragraph" w:styleId="PargrafodaLista">
    <w:name w:val="List Paragraph"/>
    <w:basedOn w:val="Normal"/>
    <w:uiPriority w:val="1"/>
    <w:qFormat/>
    <w:rsid w:val="00E74EA7"/>
    <w:pPr>
      <w:suppressAutoHyphens w:val="0"/>
      <w:spacing w:after="200" w:line="276" w:lineRule="auto"/>
      <w:ind w:left="720"/>
      <w:contextualSpacing/>
    </w:pPr>
    <w:rPr>
      <w:rFonts w:asciiTheme="minorHAnsi" w:eastAsiaTheme="minorHAnsi" w:hAnsiTheme="minorHAnsi" w:cstheme="minorBidi"/>
      <w:color w:val="auto"/>
      <w:kern w:val="0"/>
    </w:rPr>
  </w:style>
  <w:style w:type="paragraph" w:styleId="SemEspaamento">
    <w:name w:val="No Spacing"/>
    <w:uiPriority w:val="1"/>
    <w:qFormat/>
    <w:rsid w:val="00E74EA7"/>
    <w:pPr>
      <w:suppressAutoHyphens w:val="0"/>
    </w:pPr>
    <w:rPr>
      <w:rFonts w:asciiTheme="minorHAnsi" w:eastAsiaTheme="minorHAnsi" w:hAnsiTheme="minorHAnsi" w:cstheme="minorBidi"/>
      <w:kern w:val="0"/>
    </w:rPr>
  </w:style>
  <w:style w:type="table" w:styleId="Tabelacomgrade">
    <w:name w:val="Table Grid"/>
    <w:basedOn w:val="Tabelanormal"/>
    <w:uiPriority w:val="39"/>
    <w:rsid w:val="00E74EA7"/>
    <w:pPr>
      <w:suppressAutoHyphens w:val="0"/>
    </w:pPr>
    <w:rPr>
      <w:rFonts w:asciiTheme="minorHAnsi" w:eastAsiaTheme="minorHAnsi" w:hAnsiTheme="minorHAnsi" w:cstheme="minorBidi"/>
      <w:kern w:val="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2Char">
    <w:name w:val="Título 2 Char"/>
    <w:basedOn w:val="Fontepargpadro"/>
    <w:link w:val="Ttulo2"/>
    <w:uiPriority w:val="9"/>
    <w:semiHidden/>
    <w:rsid w:val="00C3160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table" w:customStyle="1" w:styleId="TableNormal">
    <w:name w:val="Table Normal"/>
    <w:uiPriority w:val="2"/>
    <w:semiHidden/>
    <w:unhideWhenUsed/>
    <w:qFormat/>
    <w:rsid w:val="000A6CF2"/>
    <w:pPr>
      <w:widowControl w:val="0"/>
      <w:suppressAutoHyphens w:val="0"/>
      <w:autoSpaceDE w:val="0"/>
      <w:autoSpaceDN w:val="0"/>
    </w:pPr>
    <w:rPr>
      <w:rFonts w:asciiTheme="minorHAnsi" w:eastAsiaTheme="minorHAnsi" w:hAnsiTheme="minorHAnsi" w:cstheme="minorBidi"/>
      <w:kern w:val="0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0A6CF2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kern w:val="0"/>
      <w:lang w:val="pt-PT"/>
    </w:rPr>
  </w:style>
  <w:style w:type="table" w:customStyle="1" w:styleId="Tabelacomgrade1">
    <w:name w:val="Tabela com grade1"/>
    <w:basedOn w:val="Tabelanormal"/>
    <w:next w:val="Tabelacomgrade"/>
    <w:uiPriority w:val="59"/>
    <w:rsid w:val="000A6CF2"/>
    <w:pPr>
      <w:widowControl w:val="0"/>
      <w:suppressAutoHyphens w:val="0"/>
      <w:autoSpaceDE w:val="0"/>
      <w:autoSpaceDN w:val="0"/>
    </w:pPr>
    <w:rPr>
      <w:rFonts w:asciiTheme="minorHAnsi" w:eastAsiaTheme="minorHAnsi" w:hAnsiTheme="minorHAnsi" w:cstheme="minorBidi"/>
      <w:kern w:val="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mrio1">
    <w:name w:val="toc 1"/>
    <w:basedOn w:val="Normal"/>
    <w:uiPriority w:val="39"/>
    <w:qFormat/>
    <w:rsid w:val="000A6CF2"/>
    <w:pPr>
      <w:widowControl w:val="0"/>
      <w:suppressAutoHyphens w:val="0"/>
      <w:autoSpaceDE w:val="0"/>
      <w:autoSpaceDN w:val="0"/>
      <w:spacing w:before="187" w:after="0" w:line="240" w:lineRule="auto"/>
      <w:ind w:left="659" w:right="280" w:hanging="660"/>
    </w:pPr>
    <w:rPr>
      <w:rFonts w:cs="Calibri"/>
      <w:color w:val="auto"/>
      <w:kern w:val="0"/>
      <w:lang w:val="pt-PT"/>
    </w:rPr>
  </w:style>
  <w:style w:type="paragraph" w:styleId="Sumrio2">
    <w:name w:val="toc 2"/>
    <w:basedOn w:val="Normal"/>
    <w:uiPriority w:val="39"/>
    <w:qFormat/>
    <w:rsid w:val="000A6CF2"/>
    <w:pPr>
      <w:widowControl w:val="0"/>
      <w:suppressAutoHyphens w:val="0"/>
      <w:autoSpaceDE w:val="0"/>
      <w:autoSpaceDN w:val="0"/>
      <w:spacing w:before="151" w:after="0" w:line="240" w:lineRule="auto"/>
      <w:ind w:left="659" w:hanging="440"/>
    </w:pPr>
    <w:rPr>
      <w:rFonts w:cs="Calibri"/>
      <w:color w:val="auto"/>
      <w:kern w:val="0"/>
      <w:lang w:val="pt-PT"/>
    </w:rPr>
  </w:style>
  <w:style w:type="paragraph" w:styleId="Sumrio4">
    <w:name w:val="toc 4"/>
    <w:basedOn w:val="Normal"/>
    <w:uiPriority w:val="1"/>
    <w:qFormat/>
    <w:rsid w:val="000A6CF2"/>
    <w:pPr>
      <w:widowControl w:val="0"/>
      <w:suppressAutoHyphens w:val="0"/>
      <w:autoSpaceDE w:val="0"/>
      <w:autoSpaceDN w:val="0"/>
      <w:spacing w:before="188" w:after="0" w:line="240" w:lineRule="auto"/>
      <w:ind w:left="1101" w:hanging="661"/>
    </w:pPr>
    <w:rPr>
      <w:rFonts w:cs="Calibri"/>
      <w:color w:val="auto"/>
      <w:kern w:val="0"/>
      <w:lang w:val="pt-PT"/>
    </w:rPr>
  </w:style>
  <w:style w:type="paragraph" w:styleId="CabealhodoSumrio">
    <w:name w:val="TOC Heading"/>
    <w:basedOn w:val="Ttulo1"/>
    <w:next w:val="Normal"/>
    <w:uiPriority w:val="39"/>
    <w:unhideWhenUsed/>
    <w:qFormat/>
    <w:rsid w:val="000A6CF2"/>
    <w:pPr>
      <w:spacing w:after="0" w:line="259" w:lineRule="auto"/>
      <w:outlineLvl w:val="9"/>
    </w:pPr>
    <w:rPr>
      <w:rFonts w:asciiTheme="majorHAnsi" w:hAnsiTheme="majorHAnsi"/>
      <w:b w:val="0"/>
      <w:bCs w:val="0"/>
      <w:color w:val="2E74B5" w:themeColor="accent1" w:themeShade="BF"/>
      <w:sz w:val="32"/>
      <w:szCs w:val="32"/>
      <w:lang w:eastAsia="pt-BR"/>
    </w:rPr>
  </w:style>
  <w:style w:type="character" w:styleId="Hyperlink">
    <w:name w:val="Hyperlink"/>
    <w:basedOn w:val="Fontepargpadro"/>
    <w:uiPriority w:val="99"/>
    <w:unhideWhenUsed/>
    <w:rsid w:val="000A6CF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125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17</Pages>
  <Words>3491</Words>
  <Characters>18854</Characters>
  <Application>Microsoft Office Word</Application>
  <DocSecurity>0</DocSecurity>
  <Lines>157</Lines>
  <Paragraphs>44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Barbara Thais da Silva</dc:creator>
  <dc:description/>
  <cp:lastModifiedBy>Kallinka de Souza Martins</cp:lastModifiedBy>
  <cp:revision>5</cp:revision>
  <cp:lastPrinted>2023-03-27T13:53:00Z</cp:lastPrinted>
  <dcterms:created xsi:type="dcterms:W3CDTF">2023-03-24T16:03:00Z</dcterms:created>
  <dcterms:modified xsi:type="dcterms:W3CDTF">2023-03-27T13:53:00Z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false</vt:bool>
  </property>
  <property fmtid="{D5CDD505-2E9C-101B-9397-08002B2CF9AE}" pid="3" name="LinksUpToDate">
    <vt:bool>false</vt:bool>
  </property>
  <property fmtid="{D5CDD505-2E9C-101B-9397-08002B2CF9AE}" pid="4" name="ScaleCrop">
    <vt:bool>false</vt:bool>
  </property>
  <property fmtid="{D5CDD505-2E9C-101B-9397-08002B2CF9AE}" pid="5" name="ShareDoc">
    <vt:bool>false</vt:bool>
  </property>
</Properties>
</file>